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3"/>
          <w:sz w:val="31"/>
          <w:szCs w:val="31"/>
        </w:rPr>
        <w:t>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长三角科学道德和学风建设论坛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学术论文选题及要求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0" w:firstLineChars="0"/>
        <w:jc w:val="center"/>
        <w:textAlignment w:val="center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7"/>
          <w:sz w:val="31"/>
          <w:szCs w:val="31"/>
        </w:rPr>
        <w:t>一、参考选题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textAlignment w:val="baseline"/>
        <w:rPr>
          <w:rFonts w:ascii="楷体" w:hAnsi="楷体" w:eastAsia="楷体" w:cs="楷体"/>
          <w:spacing w:val="14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(一)党的二十大精神与科学家精神专题研</w:t>
      </w:r>
      <w:r>
        <w:rPr>
          <w:rFonts w:ascii="楷体" w:hAnsi="楷体" w:eastAsia="楷体" w:cs="楷体"/>
          <w:spacing w:val="14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0" w:firstLineChars="200"/>
        <w:textAlignment w:val="baseline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习近平总书记关于科学家精神的重要论述研究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72" w:firstLineChars="200"/>
        <w:textAlignment w:val="baseline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党的二十大报告中关于教育、科技、人才的论述研究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科学家精神的时代意义与内涵建设研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0" w:firstLineChars="200"/>
        <w:textAlignment w:val="baseline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科学家精神与建设上海人才教育高地研究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5.</w:t>
      </w:r>
      <w:r>
        <w:rPr>
          <w:rFonts w:ascii="仿宋" w:hAnsi="仿宋" w:eastAsia="仿宋" w:cs="仿宋"/>
          <w:spacing w:val="9"/>
          <w:sz w:val="31"/>
          <w:szCs w:val="31"/>
        </w:rPr>
        <w:t>科学家精神促进科技自立自强研究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</w:t>
      </w:r>
      <w:r>
        <w:rPr>
          <w:rFonts w:ascii="仿宋" w:hAnsi="仿宋" w:eastAsia="仿宋" w:cs="仿宋"/>
          <w:spacing w:val="9"/>
          <w:sz w:val="31"/>
          <w:szCs w:val="31"/>
        </w:rPr>
        <w:t>新时代研究生群体科学家精神培育研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8" w:firstLineChars="200"/>
        <w:textAlignment w:val="baseline"/>
        <w:rPr>
          <w:rFonts w:ascii="楷体" w:hAnsi="楷体" w:eastAsia="楷体" w:cs="楷体"/>
          <w:spacing w:val="16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(二)研究生学风建设专题研</w:t>
      </w:r>
      <w:r>
        <w:rPr>
          <w:rFonts w:ascii="楷体" w:hAnsi="楷体" w:eastAsia="楷体" w:cs="楷体"/>
          <w:spacing w:val="16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</w:t>
      </w:r>
      <w:r>
        <w:rPr>
          <w:rFonts w:ascii="仿宋" w:hAnsi="仿宋" w:eastAsia="仿宋" w:cs="仿宋"/>
          <w:spacing w:val="9"/>
          <w:sz w:val="31"/>
          <w:szCs w:val="31"/>
        </w:rPr>
        <w:t>研究生学风建设长效机制研</w:t>
      </w:r>
      <w:r>
        <w:rPr>
          <w:rFonts w:ascii="仿宋" w:hAnsi="仿宋" w:eastAsia="仿宋" w:cs="仿宋"/>
          <w:spacing w:val="6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0" w:firstLineChars="200"/>
        <w:textAlignment w:val="baseline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高校党建与研究生学风建设协调建设研究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6" w:firstLineChars="200"/>
        <w:textAlignment w:val="baseline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Z</w:t>
      </w:r>
      <w:r>
        <w:rPr>
          <w:rFonts w:ascii="仿宋" w:hAnsi="仿宋" w:eastAsia="仿宋" w:cs="仿宋"/>
          <w:spacing w:val="2"/>
          <w:sz w:val="31"/>
          <w:szCs w:val="31"/>
        </w:rPr>
        <w:t>世代”研究生学风建设问题现状及对策研究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4.</w:t>
      </w:r>
      <w:r>
        <w:rPr>
          <w:rFonts w:ascii="仿宋" w:hAnsi="仿宋" w:eastAsia="仿宋" w:cs="仿宋"/>
          <w:spacing w:val="2"/>
          <w:sz w:val="31"/>
          <w:szCs w:val="31"/>
        </w:rPr>
        <w:t>“导学思政”视域下研究生学风建设实践</w:t>
      </w:r>
      <w:r>
        <w:rPr>
          <w:rFonts w:ascii="仿宋" w:hAnsi="仿宋" w:eastAsia="仿宋" w:cs="仿宋"/>
          <w:sz w:val="31"/>
          <w:szCs w:val="31"/>
        </w:rPr>
        <w:t>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5.</w:t>
      </w:r>
      <w:r>
        <w:rPr>
          <w:rFonts w:ascii="仿宋" w:hAnsi="仿宋" w:eastAsia="仿宋" w:cs="仿宋"/>
          <w:spacing w:val="9"/>
          <w:sz w:val="31"/>
          <w:szCs w:val="31"/>
        </w:rPr>
        <w:t>研究生学风建设的数字化赋能建设研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</w:t>
      </w:r>
      <w:r>
        <w:rPr>
          <w:rFonts w:ascii="仿宋" w:hAnsi="仿宋" w:eastAsia="仿宋" w:cs="仿宋"/>
          <w:spacing w:val="9"/>
          <w:sz w:val="31"/>
          <w:szCs w:val="31"/>
        </w:rPr>
        <w:t>辅导员工作视角下研究生学风建设研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2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position w:val="18"/>
          <w:sz w:val="31"/>
          <w:szCs w:val="31"/>
        </w:rPr>
        <w:t>(三)科技伦理、学术规范专题研</w:t>
      </w:r>
      <w:r>
        <w:rPr>
          <w:rFonts w:ascii="楷体" w:hAnsi="楷体" w:eastAsia="楷体" w:cs="楷体"/>
          <w:spacing w:val="25"/>
          <w:position w:val="18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科技伦理意识与科技创新人才成长研究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高校研究生提升科技伦理意识的机制研</w:t>
      </w:r>
      <w:r>
        <w:rPr>
          <w:rFonts w:ascii="仿宋" w:hAnsi="仿宋" w:eastAsia="仿宋" w:cs="仿宋"/>
          <w:spacing w:val="8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仿宋" w:hAnsi="仿宋" w:eastAsia="仿宋" w:cs="仿宋"/>
          <w:spacing w:val="6"/>
          <w:sz w:val="31"/>
          <w:szCs w:val="31"/>
        </w:rPr>
        <w:t>新</w:t>
      </w:r>
      <w:r>
        <w:rPr>
          <w:rFonts w:ascii="仿宋" w:hAnsi="仿宋" w:eastAsia="仿宋" w:cs="仿宋"/>
          <w:spacing w:val="5"/>
          <w:sz w:val="31"/>
          <w:szCs w:val="31"/>
        </w:rPr>
        <w:t>兴前沿科技的伦理问题研究(结合人工智能、生命科学、</w:t>
      </w:r>
      <w:r>
        <w:rPr>
          <w:rFonts w:ascii="仿宋" w:hAnsi="仿宋" w:eastAsia="仿宋" w:cs="仿宋"/>
          <w:spacing w:val="-13"/>
          <w:sz w:val="31"/>
          <w:szCs w:val="31"/>
        </w:rPr>
        <w:t>医</w:t>
      </w:r>
      <w:r>
        <w:rPr>
          <w:rFonts w:ascii="仿宋" w:hAnsi="仿宋" w:eastAsia="仿宋" w:cs="仿宋"/>
          <w:spacing w:val="-9"/>
          <w:sz w:val="31"/>
          <w:szCs w:val="31"/>
        </w:rPr>
        <w:t>学等领域)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4.</w:t>
      </w:r>
      <w:r>
        <w:rPr>
          <w:rFonts w:ascii="仿宋" w:hAnsi="仿宋" w:eastAsia="仿宋" w:cs="仿宋"/>
          <w:spacing w:val="9"/>
          <w:sz w:val="31"/>
          <w:szCs w:val="31"/>
        </w:rPr>
        <w:t>工程伦理教育发展的问题及对策研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研究生科学道德与学术规范现状及对策研究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7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研究生学术道德建设长效机制研究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12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</w:t>
      </w:r>
      <w:r>
        <w:rPr>
          <w:rFonts w:ascii="楷体" w:hAnsi="楷体" w:eastAsia="楷体" w:cs="楷体"/>
          <w:spacing w:val="16"/>
          <w:sz w:val="31"/>
          <w:szCs w:val="31"/>
        </w:rPr>
        <w:t>四)与论坛主题相关的其他选题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二、基本结构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本次论文结构包括前置部分、主体部分和结尾部分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三、前置部</w:t>
      </w:r>
      <w:r>
        <w:rPr>
          <w:rFonts w:ascii="黑体" w:hAnsi="黑体" w:eastAsia="黑体" w:cs="黑体"/>
          <w:spacing w:val="5"/>
          <w:sz w:val="31"/>
          <w:szCs w:val="31"/>
        </w:rPr>
        <w:t>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标</w:t>
      </w:r>
      <w:r>
        <w:rPr>
          <w:rFonts w:ascii="仿宋" w:hAnsi="仿宋" w:eastAsia="仿宋" w:cs="仿宋"/>
          <w:spacing w:val="3"/>
          <w:sz w:val="31"/>
          <w:szCs w:val="31"/>
        </w:rPr>
        <w:t>题：字数不超过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</w:t>
      </w:r>
      <w:r>
        <w:rPr>
          <w:rFonts w:ascii="仿宋" w:hAnsi="仿宋" w:eastAsia="仿宋" w:cs="仿宋"/>
          <w:spacing w:val="3"/>
          <w:sz w:val="31"/>
          <w:szCs w:val="31"/>
        </w:rPr>
        <w:t>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摘要：字数一般为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200</w:t>
      </w:r>
      <w:r>
        <w:rPr>
          <w:rFonts w:ascii="仿宋" w:hAnsi="仿宋" w:eastAsia="仿宋" w:cs="仿宋"/>
          <w:spacing w:val="3"/>
          <w:sz w:val="31"/>
          <w:szCs w:val="31"/>
        </w:rPr>
        <w:t>字左</w:t>
      </w:r>
      <w:r>
        <w:rPr>
          <w:rFonts w:ascii="仿宋" w:hAnsi="仿宋" w:eastAsia="仿宋" w:cs="仿宋"/>
          <w:spacing w:val="2"/>
          <w:sz w:val="31"/>
          <w:szCs w:val="31"/>
        </w:rPr>
        <w:t>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关键词</w:t>
      </w:r>
      <w:r>
        <w:rPr>
          <w:rFonts w:ascii="仿宋" w:hAnsi="仿宋" w:eastAsia="仿宋" w:cs="仿宋"/>
          <w:spacing w:val="3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</w:t>
      </w:r>
      <w:r>
        <w:rPr>
          <w:rFonts w:ascii="仿宋" w:hAnsi="仿宋" w:eastAsia="仿宋" w:cs="仿宋"/>
          <w:spacing w:val="-1"/>
          <w:sz w:val="31"/>
          <w:szCs w:val="31"/>
        </w:rPr>
        <w:t>至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7</w:t>
      </w:r>
      <w:r>
        <w:rPr>
          <w:rFonts w:ascii="仿宋" w:hAnsi="仿宋" w:eastAsia="仿宋" w:cs="仿宋"/>
          <w:spacing w:val="-1"/>
          <w:sz w:val="31"/>
          <w:szCs w:val="31"/>
        </w:rPr>
        <w:t>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2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、主体部分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论文主体论述部分应层次分明、数据可靠、图表规范</w:t>
      </w:r>
      <w:r>
        <w:rPr>
          <w:rFonts w:ascii="仿宋" w:hAnsi="仿宋" w:eastAsia="仿宋" w:cs="仿宋"/>
          <w:sz w:val="31"/>
          <w:szCs w:val="31"/>
        </w:rPr>
        <w:t>，文字</w:t>
      </w:r>
      <w:r>
        <w:rPr>
          <w:rFonts w:ascii="仿宋" w:hAnsi="仿宋" w:eastAsia="仿宋" w:cs="仿宋"/>
          <w:spacing w:val="8"/>
          <w:sz w:val="31"/>
          <w:szCs w:val="31"/>
        </w:rPr>
        <w:t>简</w:t>
      </w:r>
      <w:r>
        <w:rPr>
          <w:rFonts w:ascii="仿宋" w:hAnsi="仿宋" w:eastAsia="仿宋" w:cs="仿宋"/>
          <w:spacing w:val="5"/>
          <w:sz w:val="31"/>
          <w:szCs w:val="31"/>
        </w:rPr>
        <w:t>炼、说明透彻、推理严谨、立论正确。文中如出现非通用性的</w:t>
      </w:r>
      <w:r>
        <w:rPr>
          <w:rFonts w:ascii="仿宋" w:hAnsi="仿宋" w:eastAsia="仿宋" w:cs="仿宋"/>
          <w:spacing w:val="13"/>
          <w:sz w:val="31"/>
          <w:szCs w:val="31"/>
        </w:rPr>
        <w:t>新</w:t>
      </w:r>
      <w:r>
        <w:rPr>
          <w:rFonts w:ascii="仿宋" w:hAnsi="仿宋" w:eastAsia="仿宋" w:cs="仿宋"/>
          <w:spacing w:val="7"/>
          <w:sz w:val="31"/>
          <w:szCs w:val="31"/>
        </w:rPr>
        <w:t>名词、新术语、新概念，应作相应解释。篇幅控制在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5000</w:t>
      </w:r>
      <w:r>
        <w:rPr>
          <w:rFonts w:ascii="仿宋" w:hAnsi="仿宋" w:eastAsia="仿宋" w:cs="仿宋"/>
          <w:spacing w:val="7"/>
          <w:sz w:val="31"/>
          <w:szCs w:val="31"/>
        </w:rPr>
        <w:t>字</w:t>
      </w:r>
      <w:r>
        <w:rPr>
          <w:rFonts w:ascii="仿宋" w:hAnsi="仿宋" w:eastAsia="仿宋" w:cs="仿宋"/>
          <w:spacing w:val="-11"/>
          <w:sz w:val="31"/>
          <w:szCs w:val="31"/>
        </w:rPr>
        <w:t>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2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、结尾部分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82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2"/>
          <w:sz w:val="31"/>
          <w:szCs w:val="31"/>
        </w:rPr>
        <w:t>(</w:t>
      </w:r>
      <w:r>
        <w:rPr>
          <w:rFonts w:ascii="楷体" w:hAnsi="楷体" w:eastAsia="楷体" w:cs="楷体"/>
          <w:spacing w:val="48"/>
          <w:sz w:val="31"/>
          <w:szCs w:val="31"/>
        </w:rPr>
        <w:t>一)参考文献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6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格式遵照国家标准《信息与文献参考文献著录规则》</w:t>
      </w:r>
      <w:r>
        <w:rPr>
          <w:rFonts w:ascii="仿宋" w:hAnsi="仿宋" w:eastAsia="仿宋" w:cs="仿宋"/>
          <w:spacing w:val="-1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7714-2015</w:t>
      </w:r>
      <w:r>
        <w:rPr>
          <w:rFonts w:ascii="仿宋" w:hAnsi="仿宋" w:eastAsia="仿宋" w:cs="仿宋"/>
          <w:spacing w:val="-1"/>
          <w:sz w:val="31"/>
          <w:szCs w:val="31"/>
        </w:rPr>
        <w:t>)执行。参考文</w:t>
      </w:r>
      <w:r>
        <w:rPr>
          <w:rFonts w:ascii="仿宋" w:hAnsi="仿宋" w:eastAsia="仿宋" w:cs="仿宋"/>
          <w:sz w:val="31"/>
          <w:szCs w:val="31"/>
        </w:rPr>
        <w:t>献应置于正文后，并另起页。</w:t>
      </w:r>
      <w:r>
        <w:rPr>
          <w:rFonts w:ascii="仿宋" w:hAnsi="仿宋" w:eastAsia="仿宋" w:cs="仿宋"/>
          <w:spacing w:val="14"/>
          <w:sz w:val="31"/>
          <w:szCs w:val="31"/>
        </w:rPr>
        <w:t>所</w:t>
      </w:r>
      <w:r>
        <w:rPr>
          <w:rFonts w:ascii="仿宋" w:hAnsi="仿宋" w:eastAsia="仿宋" w:cs="仿宋"/>
          <w:spacing w:val="10"/>
          <w:sz w:val="31"/>
          <w:szCs w:val="31"/>
        </w:rPr>
        <w:t>有</w:t>
      </w:r>
      <w:r>
        <w:rPr>
          <w:rFonts w:ascii="仿宋" w:hAnsi="仿宋" w:eastAsia="仿宋" w:cs="仿宋"/>
          <w:spacing w:val="7"/>
          <w:sz w:val="31"/>
          <w:szCs w:val="31"/>
        </w:rPr>
        <w:t>被引用文献均要列入参考文献中，编排格式如下：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专著：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[</w:t>
      </w:r>
      <w:r>
        <w:rPr>
          <w:rFonts w:ascii="仿宋" w:hAnsi="仿宋" w:eastAsia="仿宋" w:cs="仿宋"/>
          <w:spacing w:val="-2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]</w:t>
      </w:r>
      <w:r>
        <w:rPr>
          <w:rFonts w:ascii="仿宋" w:hAnsi="仿宋" w:eastAsia="仿宋" w:cs="仿宋"/>
          <w:spacing w:val="-2"/>
          <w:sz w:val="31"/>
          <w:szCs w:val="31"/>
        </w:rPr>
        <w:t>作者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</w:t>
      </w:r>
      <w:r>
        <w:rPr>
          <w:rFonts w:ascii="仿宋" w:hAnsi="仿宋" w:eastAsia="仿宋" w:cs="仿宋"/>
          <w:spacing w:val="-2"/>
          <w:sz w:val="31"/>
          <w:szCs w:val="31"/>
        </w:rPr>
        <w:t>题名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[</w:t>
      </w:r>
      <w:r>
        <w:rPr>
          <w:rFonts w:ascii="仿宋" w:hAnsi="仿宋" w:eastAsia="仿宋" w:cs="仿宋"/>
          <w:spacing w:val="-2"/>
          <w:sz w:val="31"/>
          <w:szCs w:val="31"/>
        </w:rPr>
        <w:t>文献类型标志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].</w:t>
      </w:r>
      <w:r>
        <w:rPr>
          <w:rFonts w:ascii="仿宋" w:hAnsi="仿宋" w:eastAsia="仿宋" w:cs="仿宋"/>
          <w:spacing w:val="-2"/>
          <w:sz w:val="31"/>
          <w:szCs w:val="31"/>
        </w:rPr>
        <w:t>出版地：出版者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,</w:t>
      </w:r>
      <w:r>
        <w:rPr>
          <w:rFonts w:ascii="仿宋" w:hAnsi="仿宋" w:eastAsia="仿宋" w:cs="仿宋"/>
          <w:sz w:val="31"/>
          <w:szCs w:val="31"/>
        </w:rPr>
        <w:t>出</w:t>
      </w:r>
      <w:r>
        <w:rPr>
          <w:rFonts w:ascii="仿宋" w:hAnsi="仿宋" w:eastAsia="仿宋" w:cs="仿宋"/>
          <w:spacing w:val="-13"/>
          <w:sz w:val="31"/>
          <w:szCs w:val="31"/>
        </w:rPr>
        <w:t>版</w:t>
      </w:r>
      <w:r>
        <w:rPr>
          <w:rFonts w:ascii="仿宋" w:hAnsi="仿宋" w:eastAsia="仿宋" w:cs="仿宋"/>
          <w:spacing w:val="-9"/>
          <w:sz w:val="31"/>
          <w:szCs w:val="31"/>
        </w:rPr>
        <w:t>年份：起止页码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学术期刊(连续出版物)：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[</w:t>
      </w:r>
      <w:r>
        <w:rPr>
          <w:rFonts w:ascii="仿宋" w:hAnsi="仿宋" w:eastAsia="仿宋" w:cs="仿宋"/>
          <w:spacing w:val="-2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]</w:t>
      </w:r>
      <w:r>
        <w:rPr>
          <w:rFonts w:ascii="仿宋" w:hAnsi="仿宋" w:eastAsia="仿宋" w:cs="仿宋"/>
          <w:spacing w:val="-2"/>
          <w:sz w:val="31"/>
          <w:szCs w:val="31"/>
        </w:rPr>
        <w:t>作者.文献题名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[</w:t>
      </w:r>
      <w:r>
        <w:rPr>
          <w:rFonts w:ascii="仿宋" w:hAnsi="仿宋" w:eastAsia="仿宋" w:cs="仿宋"/>
          <w:spacing w:val="-2"/>
          <w:sz w:val="31"/>
          <w:szCs w:val="31"/>
        </w:rPr>
        <w:t>文献类型标志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]</w:t>
      </w:r>
      <w:r>
        <w:rPr>
          <w:rFonts w:ascii="仿宋" w:hAnsi="仿宋" w:eastAsia="仿宋" w:cs="仿宋"/>
          <w:spacing w:val="-2"/>
          <w:sz w:val="31"/>
          <w:szCs w:val="31"/>
        </w:rPr>
        <w:t>.刊名.年，卷(期)号，起止页码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9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学位</w:t>
      </w:r>
      <w:r>
        <w:rPr>
          <w:rFonts w:ascii="仿宋" w:hAnsi="仿宋" w:eastAsia="仿宋" w:cs="仿宋"/>
          <w:spacing w:val="16"/>
          <w:sz w:val="31"/>
          <w:szCs w:val="31"/>
        </w:rPr>
        <w:t>论</w:t>
      </w:r>
      <w:r>
        <w:rPr>
          <w:rFonts w:ascii="仿宋" w:hAnsi="仿宋" w:eastAsia="仿宋" w:cs="仿宋"/>
          <w:spacing w:val="9"/>
          <w:sz w:val="31"/>
          <w:szCs w:val="31"/>
        </w:rPr>
        <w:t>文：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[</w:t>
      </w:r>
      <w:r>
        <w:rPr>
          <w:rFonts w:ascii="仿宋" w:hAnsi="仿宋" w:eastAsia="仿宋" w:cs="仿宋"/>
          <w:spacing w:val="9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]</w:t>
      </w:r>
      <w:r>
        <w:rPr>
          <w:rFonts w:ascii="仿宋" w:hAnsi="仿宋" w:eastAsia="仿宋" w:cs="仿宋"/>
          <w:spacing w:val="9"/>
          <w:sz w:val="31"/>
          <w:szCs w:val="31"/>
        </w:rPr>
        <w:t>作者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论文题目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.[</w:t>
      </w:r>
      <w:r>
        <w:rPr>
          <w:rFonts w:ascii="仿宋" w:hAnsi="仿宋" w:eastAsia="仿宋" w:cs="仿宋"/>
          <w:spacing w:val="9"/>
          <w:sz w:val="31"/>
          <w:szCs w:val="31"/>
        </w:rPr>
        <w:t>博(硕)士学位论文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]</w:t>
      </w:r>
      <w:r>
        <w:rPr>
          <w:rFonts w:ascii="仿宋" w:hAnsi="仿宋" w:eastAsia="仿宋" w:cs="仿宋"/>
          <w:spacing w:val="9"/>
          <w:sz w:val="31"/>
          <w:szCs w:val="31"/>
        </w:rPr>
        <w:t>授</w:t>
      </w:r>
      <w:r>
        <w:rPr>
          <w:rFonts w:ascii="仿宋" w:hAnsi="仿宋" w:eastAsia="仿宋" w:cs="仿宋"/>
          <w:spacing w:val="16"/>
          <w:sz w:val="31"/>
          <w:szCs w:val="31"/>
        </w:rPr>
        <w:t>予</w:t>
      </w:r>
      <w:r>
        <w:rPr>
          <w:rFonts w:ascii="仿宋" w:hAnsi="仿宋" w:eastAsia="仿宋" w:cs="仿宋"/>
          <w:spacing w:val="12"/>
          <w:sz w:val="31"/>
          <w:szCs w:val="31"/>
        </w:rPr>
        <w:t>单</w:t>
      </w:r>
      <w:r>
        <w:rPr>
          <w:rFonts w:ascii="仿宋" w:hAnsi="仿宋" w:eastAsia="仿宋" w:cs="仿宋"/>
          <w:spacing w:val="8"/>
          <w:sz w:val="31"/>
          <w:szCs w:val="31"/>
        </w:rPr>
        <w:t>位所在地：授予单位，授予年份，起止页码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8" w:firstLineChars="200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电子文献：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[</w:t>
      </w:r>
      <w:r>
        <w:rPr>
          <w:rFonts w:ascii="仿宋" w:hAnsi="仿宋" w:eastAsia="仿宋" w:cs="仿宋"/>
          <w:spacing w:val="2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]</w:t>
      </w:r>
      <w:r>
        <w:rPr>
          <w:rFonts w:ascii="仿宋" w:hAnsi="仿宋" w:eastAsia="仿宋" w:cs="仿宋"/>
          <w:spacing w:val="2"/>
          <w:sz w:val="31"/>
          <w:szCs w:val="31"/>
        </w:rPr>
        <w:t>作者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题名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.</w:t>
      </w:r>
      <w:r>
        <w:rPr>
          <w:rFonts w:ascii="仿宋" w:hAnsi="仿宋" w:eastAsia="仿宋" w:cs="仿宋"/>
          <w:spacing w:val="1"/>
          <w:sz w:val="31"/>
          <w:szCs w:val="31"/>
        </w:rPr>
        <w:t>出版地，出版日期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.</w:t>
      </w:r>
      <w:r>
        <w:rPr>
          <w:rFonts w:ascii="仿宋" w:hAnsi="仿宋" w:eastAsia="仿宋" w:cs="仿宋"/>
          <w:spacing w:val="1"/>
          <w:sz w:val="31"/>
          <w:szCs w:val="31"/>
        </w:rPr>
        <w:t>获取和访问</w:t>
      </w:r>
      <w:r>
        <w:rPr>
          <w:rFonts w:ascii="仿宋" w:hAnsi="仿宋" w:eastAsia="仿宋" w:cs="仿宋"/>
          <w:spacing w:val="9"/>
          <w:sz w:val="31"/>
          <w:szCs w:val="31"/>
        </w:rPr>
        <w:t>路</w:t>
      </w:r>
      <w:r>
        <w:rPr>
          <w:rFonts w:ascii="仿宋" w:hAnsi="仿宋" w:eastAsia="仿宋" w:cs="仿宋"/>
          <w:spacing w:val="8"/>
          <w:sz w:val="31"/>
          <w:szCs w:val="31"/>
        </w:rPr>
        <w:t>径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报纸文章：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[</w:t>
      </w:r>
      <w:r>
        <w:rPr>
          <w:rFonts w:ascii="仿宋" w:hAnsi="仿宋" w:eastAsia="仿宋" w:cs="仿宋"/>
          <w:spacing w:val="-2"/>
          <w:sz w:val="31"/>
          <w:szCs w:val="31"/>
        </w:rPr>
        <w:t>序号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]</w:t>
      </w:r>
      <w:r>
        <w:rPr>
          <w:rFonts w:ascii="仿宋" w:hAnsi="仿宋" w:eastAsia="仿宋" w:cs="仿宋"/>
          <w:spacing w:val="-2"/>
          <w:sz w:val="31"/>
          <w:szCs w:val="31"/>
        </w:rPr>
        <w:t>主要责任者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</w:t>
      </w:r>
      <w:r>
        <w:rPr>
          <w:rFonts w:ascii="仿宋" w:hAnsi="仿宋" w:eastAsia="仿宋" w:cs="仿宋"/>
          <w:spacing w:val="-2"/>
          <w:sz w:val="31"/>
          <w:szCs w:val="31"/>
        </w:rPr>
        <w:t>文</w:t>
      </w:r>
      <w:r>
        <w:rPr>
          <w:rFonts w:ascii="仿宋" w:hAnsi="仿宋" w:eastAsia="仿宋" w:cs="仿宋"/>
          <w:spacing w:val="-1"/>
          <w:sz w:val="31"/>
          <w:szCs w:val="31"/>
        </w:rPr>
        <w:t>献题名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[N].</w:t>
      </w:r>
      <w:r>
        <w:rPr>
          <w:rFonts w:ascii="仿宋" w:hAnsi="仿宋" w:eastAsia="仿宋" w:cs="仿宋"/>
          <w:spacing w:val="-1"/>
          <w:sz w:val="31"/>
          <w:szCs w:val="31"/>
        </w:rPr>
        <w:t>报纸名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,</w:t>
      </w:r>
      <w:r>
        <w:rPr>
          <w:rFonts w:ascii="仿宋" w:hAnsi="仿宋" w:eastAsia="仿宋" w:cs="仿宋"/>
          <w:spacing w:val="-1"/>
          <w:sz w:val="31"/>
          <w:szCs w:val="31"/>
        </w:rPr>
        <w:t>出版日期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版次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36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(二)附录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</w:rPr>
        <w:t>附录是正文主体的补充，并不是必须的。下列内容可</w:t>
      </w:r>
      <w:r>
        <w:rPr>
          <w:rFonts w:ascii="仿宋" w:hAnsi="仿宋" w:eastAsia="仿宋" w:cs="仿宋"/>
          <w:spacing w:val="-1"/>
          <w:sz w:val="31"/>
          <w:szCs w:val="31"/>
        </w:rPr>
        <w:t>作</w:t>
      </w:r>
      <w:r>
        <w:rPr>
          <w:rFonts w:ascii="仿宋" w:hAnsi="仿宋" w:eastAsia="仿宋" w:cs="仿宋"/>
          <w:sz w:val="31"/>
          <w:szCs w:val="31"/>
        </w:rPr>
        <w:t>为附</w:t>
      </w:r>
      <w:r>
        <w:rPr>
          <w:rFonts w:ascii="仿宋" w:hAnsi="仿宋" w:eastAsia="仿宋" w:cs="仿宋"/>
          <w:spacing w:val="-10"/>
          <w:sz w:val="31"/>
          <w:szCs w:val="31"/>
        </w:rPr>
        <w:t>录编于</w:t>
      </w:r>
      <w:r>
        <w:rPr>
          <w:rFonts w:ascii="仿宋" w:hAnsi="仿宋" w:eastAsia="仿宋" w:cs="仿宋"/>
          <w:spacing w:val="-7"/>
          <w:sz w:val="31"/>
          <w:szCs w:val="31"/>
        </w:rPr>
        <w:t>论</w:t>
      </w:r>
      <w:r>
        <w:rPr>
          <w:rFonts w:ascii="仿宋" w:hAnsi="仿宋" w:eastAsia="仿宋" w:cs="仿宋"/>
          <w:spacing w:val="-5"/>
          <w:sz w:val="31"/>
          <w:szCs w:val="31"/>
        </w:rPr>
        <w:t>文后：因篇幅过大，或取材于复制件不便编入正文的材</w:t>
      </w:r>
      <w:r>
        <w:rPr>
          <w:rFonts w:ascii="仿宋" w:hAnsi="仿宋" w:eastAsia="仿宋" w:cs="仿宋"/>
          <w:spacing w:val="-1"/>
          <w:sz w:val="31"/>
          <w:szCs w:val="31"/>
        </w:rPr>
        <w:t>料、数据；不便编入正文</w:t>
      </w:r>
      <w:r>
        <w:rPr>
          <w:rFonts w:ascii="仿宋" w:hAnsi="仿宋" w:eastAsia="仿宋" w:cs="仿宋"/>
          <w:sz w:val="31"/>
          <w:szCs w:val="31"/>
        </w:rPr>
        <w:t>的罕见珍贵材料；对一般读者并非必要</w:t>
      </w:r>
      <w:r>
        <w:rPr>
          <w:rFonts w:ascii="仿宋" w:hAnsi="仿宋" w:eastAsia="仿宋" w:cs="仿宋"/>
          <w:spacing w:val="-1"/>
          <w:sz w:val="31"/>
          <w:szCs w:val="31"/>
        </w:rPr>
        <w:t>阅读，但对本专业同行有</w:t>
      </w:r>
      <w:r>
        <w:rPr>
          <w:rFonts w:ascii="仿宋" w:hAnsi="仿宋" w:eastAsia="仿宋" w:cs="仿宋"/>
          <w:sz w:val="31"/>
          <w:szCs w:val="31"/>
        </w:rPr>
        <w:t>参考价值的资料；正文中未被引用但被</w:t>
      </w:r>
      <w:r>
        <w:rPr>
          <w:rFonts w:ascii="仿宋" w:hAnsi="仿宋" w:eastAsia="仿宋" w:cs="仿宋"/>
          <w:spacing w:val="7"/>
          <w:sz w:val="31"/>
          <w:szCs w:val="31"/>
        </w:rPr>
        <w:t>阅读或具有补充信息的文献；某些重要的原始数据、数学推导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10"/>
          <w:sz w:val="31"/>
          <w:szCs w:val="31"/>
        </w:rPr>
        <w:t>结构</w:t>
      </w:r>
      <w:r>
        <w:rPr>
          <w:rFonts w:ascii="仿宋" w:hAnsi="仿宋" w:eastAsia="仿宋" w:cs="仿宋"/>
          <w:spacing w:val="8"/>
          <w:sz w:val="31"/>
          <w:szCs w:val="31"/>
        </w:rPr>
        <w:t>图</w:t>
      </w:r>
      <w:r>
        <w:rPr>
          <w:rFonts w:ascii="仿宋" w:hAnsi="仿宋" w:eastAsia="仿宋" w:cs="仿宋"/>
          <w:spacing w:val="5"/>
          <w:sz w:val="31"/>
          <w:szCs w:val="31"/>
        </w:rPr>
        <w:t>、统计表、计算机打印输出件等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、格式要求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6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一</w:t>
      </w:r>
      <w:r>
        <w:rPr>
          <w:rFonts w:ascii="仿宋" w:hAnsi="仿宋" w:eastAsia="仿宋" w:cs="仿宋"/>
          <w:spacing w:val="-11"/>
          <w:sz w:val="31"/>
          <w:szCs w:val="31"/>
        </w:rPr>
        <w:t>级标题用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3</w:t>
      </w:r>
      <w:r>
        <w:rPr>
          <w:rFonts w:ascii="仿宋" w:hAnsi="仿宋" w:eastAsia="仿宋" w:cs="仿宋"/>
          <w:spacing w:val="-11"/>
          <w:sz w:val="31"/>
          <w:szCs w:val="31"/>
        </w:rPr>
        <w:t>号粗黑体；二级标题用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4</w:t>
      </w:r>
      <w:r>
        <w:rPr>
          <w:rFonts w:ascii="仿宋" w:hAnsi="仿宋" w:eastAsia="仿宋" w:cs="仿宋"/>
          <w:spacing w:val="-11"/>
          <w:sz w:val="31"/>
          <w:szCs w:val="31"/>
        </w:rPr>
        <w:t>号粗黑体；三级标题</w:t>
      </w:r>
      <w:r>
        <w:rPr>
          <w:rFonts w:ascii="仿宋" w:hAnsi="仿宋" w:eastAsia="仿宋" w:cs="仿宋"/>
          <w:spacing w:val="9"/>
          <w:sz w:val="31"/>
          <w:szCs w:val="31"/>
        </w:rPr>
        <w:t>用</w:t>
      </w:r>
      <w:r>
        <w:rPr>
          <w:rFonts w:ascii="仿宋" w:hAnsi="仿宋" w:eastAsia="仿宋" w:cs="仿宋"/>
          <w:spacing w:val="5"/>
          <w:sz w:val="31"/>
          <w:szCs w:val="31"/>
        </w:rPr>
        <w:t>小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号粗黑体。正文内容用小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号宋体。其他部分的字体应和</w:t>
      </w:r>
      <w:r>
        <w:rPr>
          <w:rFonts w:ascii="仿宋" w:hAnsi="仿宋" w:eastAsia="仿宋" w:cs="仿宋"/>
          <w:spacing w:val="42"/>
          <w:sz w:val="31"/>
          <w:szCs w:val="31"/>
        </w:rPr>
        <w:t>正</w:t>
      </w:r>
      <w:r>
        <w:rPr>
          <w:rFonts w:ascii="仿宋" w:hAnsi="仿宋" w:eastAsia="仿宋" w:cs="仿宋"/>
          <w:spacing w:val="22"/>
          <w:sz w:val="31"/>
          <w:szCs w:val="31"/>
        </w:rPr>
        <w:t>文字体有所区别。请在文章标题下方注明作者信息(五号宋</w:t>
      </w:r>
      <w:r>
        <w:rPr>
          <w:rFonts w:ascii="仿宋" w:hAnsi="仿宋" w:eastAsia="仿宋" w:cs="仿宋"/>
          <w:spacing w:val="12"/>
          <w:sz w:val="31"/>
          <w:szCs w:val="31"/>
        </w:rPr>
        <w:t>体</w:t>
      </w:r>
      <w:r>
        <w:rPr>
          <w:rFonts w:ascii="仿宋" w:hAnsi="仿宋" w:eastAsia="仿宋" w:cs="仿宋"/>
          <w:spacing w:val="10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：姓名、学校院系、联系手机号、电子邮箱。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来稿要求为</w:t>
      </w:r>
      <w:r>
        <w:rPr>
          <w:rFonts w:ascii="Times New Roman" w:hAnsi="Times New Roman" w:eastAsia="Times New Roman" w:cs="Times New Roman"/>
          <w:sz w:val="31"/>
          <w:szCs w:val="31"/>
        </w:rPr>
        <w:t>word</w:t>
      </w:r>
      <w:r>
        <w:rPr>
          <w:rFonts w:ascii="仿宋" w:hAnsi="仿宋" w:eastAsia="仿宋" w:cs="仿宋"/>
          <w:spacing w:val="1"/>
          <w:sz w:val="31"/>
          <w:szCs w:val="31"/>
        </w:rPr>
        <w:t>文档</w:t>
      </w:r>
      <w:r>
        <w:rPr>
          <w:rFonts w:ascii="仿宋" w:hAnsi="仿宋" w:eastAsia="仿宋" w:cs="仿宋"/>
          <w:sz w:val="31"/>
          <w:szCs w:val="31"/>
        </w:rPr>
        <w:t>，文件名用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>学术论文题目</w:t>
      </w:r>
      <w:r>
        <w:rPr>
          <w:rFonts w:ascii="Times New Roman" w:hAnsi="Times New Roman" w:eastAsia="Times New Roman" w:cs="Times New Roman"/>
          <w:sz w:val="31"/>
          <w:szCs w:val="31"/>
        </w:rPr>
        <w:t>+</w:t>
      </w:r>
      <w:r>
        <w:rPr>
          <w:rFonts w:ascii="仿宋" w:hAnsi="仿宋" w:eastAsia="仿宋" w:cs="仿宋"/>
          <w:sz w:val="31"/>
          <w:szCs w:val="31"/>
        </w:rPr>
        <w:t>姓名</w:t>
      </w:r>
      <w:r>
        <w:rPr>
          <w:rFonts w:ascii="Times New Roman" w:hAnsi="Times New Roman" w:eastAsia="Times New Roman" w:cs="Times New Roman"/>
          <w:sz w:val="31"/>
          <w:szCs w:val="31"/>
        </w:rPr>
        <w:t>+</w:t>
      </w:r>
      <w:r>
        <w:rPr>
          <w:rFonts w:ascii="仿宋" w:hAnsi="仿宋" w:eastAsia="仿宋" w:cs="仿宋"/>
          <w:sz w:val="31"/>
          <w:szCs w:val="31"/>
        </w:rPr>
        <w:t>学校</w:t>
      </w: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>+</w:t>
      </w:r>
      <w:r>
        <w:rPr>
          <w:rFonts w:ascii="仿宋" w:hAnsi="仿宋" w:eastAsia="仿宋" w:cs="仿宋"/>
          <w:spacing w:val="-12"/>
          <w:sz w:val="31"/>
          <w:szCs w:val="31"/>
        </w:rPr>
        <w:t>手机号”。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textAlignment w:val="baseline"/>
        <w:sectPr>
          <w:headerReference r:id="rId5" w:type="default"/>
          <w:pgSz w:w="11907" w:h="16839"/>
          <w:pgMar w:top="1440" w:right="1800" w:bottom="1440" w:left="1800" w:header="0" w:footer="1018" w:gutter="0"/>
          <w:cols w:space="720" w:num="1"/>
        </w:sectPr>
      </w:pP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rPr>
          <w:rFonts w:ascii="黑体" w:hAnsi="黑体" w:eastAsia="黑体" w:cs="黑体"/>
          <w:spacing w:val="-18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长三角科学道德和学风建设论坛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学风传承工作案例要求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一、内容结构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包</w:t>
      </w:r>
      <w:r>
        <w:rPr>
          <w:rFonts w:ascii="仿宋" w:hAnsi="仿宋" w:eastAsia="仿宋" w:cs="仿宋"/>
          <w:spacing w:val="9"/>
          <w:sz w:val="31"/>
          <w:szCs w:val="31"/>
        </w:rPr>
        <w:t>括</w:t>
      </w:r>
      <w:r>
        <w:rPr>
          <w:rFonts w:ascii="仿宋" w:hAnsi="仿宋" w:eastAsia="仿宋" w:cs="仿宋"/>
          <w:spacing w:val="5"/>
          <w:sz w:val="31"/>
          <w:szCs w:val="31"/>
        </w:rPr>
        <w:t>背景与理念、举措与特色、经验与思考等内容。要求主</w:t>
      </w:r>
      <w:r>
        <w:rPr>
          <w:rFonts w:ascii="仿宋" w:hAnsi="仿宋" w:eastAsia="仿宋" w:cs="仿宋"/>
          <w:spacing w:val="10"/>
          <w:sz w:val="31"/>
          <w:szCs w:val="31"/>
        </w:rPr>
        <w:t>题</w:t>
      </w:r>
      <w:r>
        <w:rPr>
          <w:rFonts w:ascii="仿宋" w:hAnsi="仿宋" w:eastAsia="仿宋" w:cs="仿宋"/>
          <w:spacing w:val="8"/>
          <w:sz w:val="31"/>
          <w:szCs w:val="31"/>
        </w:rPr>
        <w:t>突</w:t>
      </w:r>
      <w:r>
        <w:rPr>
          <w:rFonts w:ascii="仿宋" w:hAnsi="仿宋" w:eastAsia="仿宋" w:cs="仿宋"/>
          <w:spacing w:val="5"/>
          <w:sz w:val="31"/>
          <w:szCs w:val="31"/>
        </w:rPr>
        <w:t>出、层次分明、内容充实、文字流畅，提供有新意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可借鉴</w:t>
      </w:r>
      <w:r>
        <w:rPr>
          <w:rFonts w:ascii="仿宋" w:hAnsi="仿宋" w:eastAsia="仿宋" w:cs="仿宋"/>
          <w:spacing w:val="-1"/>
          <w:sz w:val="31"/>
          <w:szCs w:val="31"/>
        </w:rPr>
        <w:t>的典</w:t>
      </w:r>
      <w:r>
        <w:rPr>
          <w:rFonts w:ascii="仿宋" w:hAnsi="仿宋" w:eastAsia="仿宋" w:cs="仿宋"/>
          <w:sz w:val="31"/>
          <w:szCs w:val="31"/>
        </w:rPr>
        <w:t>型案例。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为方便后续推广，请凝练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500</w:t>
      </w:r>
      <w:r>
        <w:rPr>
          <w:rFonts w:ascii="仿宋" w:hAnsi="仿宋" w:eastAsia="仿宋" w:cs="仿宋"/>
          <w:spacing w:val="1"/>
          <w:sz w:val="31"/>
          <w:szCs w:val="31"/>
        </w:rPr>
        <w:t>字以内的工作案例摘要(概括</w:t>
      </w:r>
      <w:r>
        <w:rPr>
          <w:rFonts w:ascii="仿宋" w:hAnsi="仿宋" w:eastAsia="仿宋" w:cs="仿宋"/>
          <w:spacing w:val="16"/>
          <w:sz w:val="31"/>
          <w:szCs w:val="31"/>
        </w:rPr>
        <w:t>工</w:t>
      </w:r>
      <w:r>
        <w:rPr>
          <w:rFonts w:ascii="仿宋" w:hAnsi="仿宋" w:eastAsia="仿宋" w:cs="仿宋"/>
          <w:spacing w:val="8"/>
          <w:sz w:val="31"/>
          <w:szCs w:val="31"/>
        </w:rPr>
        <w:t>作做法的背景、目标、内容、实效及特色等)。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二、案例字数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各</w:t>
      </w:r>
      <w:r>
        <w:rPr>
          <w:rFonts w:ascii="仿宋" w:hAnsi="仿宋" w:eastAsia="仿宋" w:cs="仿宋"/>
          <w:spacing w:val="10"/>
          <w:sz w:val="31"/>
          <w:szCs w:val="31"/>
        </w:rPr>
        <w:t>单位可报送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个或多个工作案例，单个案例字数控制在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2000</w:t>
      </w:r>
      <w:r>
        <w:rPr>
          <w:rFonts w:ascii="仿宋" w:hAnsi="仿宋" w:eastAsia="仿宋" w:cs="仿宋"/>
          <w:spacing w:val="12"/>
          <w:sz w:val="31"/>
          <w:szCs w:val="31"/>
        </w:rPr>
        <w:t>字以内，每个案例附上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</w:t>
      </w:r>
      <w:r>
        <w:rPr>
          <w:rFonts w:ascii="仿宋" w:hAnsi="仿宋" w:eastAsia="仿宋" w:cs="仿宋"/>
          <w:spacing w:val="12"/>
          <w:sz w:val="31"/>
          <w:szCs w:val="31"/>
        </w:rPr>
        <w:t>张照片(配文字说明，按文章</w:t>
      </w:r>
      <w:r>
        <w:rPr>
          <w:rFonts w:ascii="仿宋" w:hAnsi="仿宋" w:eastAsia="仿宋" w:cs="仿宋"/>
          <w:spacing w:val="6"/>
          <w:sz w:val="31"/>
          <w:szCs w:val="31"/>
        </w:rPr>
        <w:t>位</w:t>
      </w:r>
      <w:r>
        <w:rPr>
          <w:rFonts w:ascii="仿宋" w:hAnsi="仿宋" w:eastAsia="仿宋" w:cs="仿宋"/>
          <w:spacing w:val="-2"/>
          <w:sz w:val="31"/>
          <w:szCs w:val="31"/>
        </w:rPr>
        <w:t>置</w:t>
      </w:r>
      <w:r>
        <w:rPr>
          <w:rFonts w:ascii="仿宋" w:hAnsi="仿宋" w:eastAsia="仿宋" w:cs="仿宋"/>
          <w:spacing w:val="-1"/>
          <w:sz w:val="31"/>
          <w:szCs w:val="31"/>
        </w:rPr>
        <w:t>编序，作为案例附件单独打包)。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三、案例格</w:t>
      </w:r>
      <w:r>
        <w:rPr>
          <w:rFonts w:ascii="黑体" w:hAnsi="黑体" w:eastAsia="黑体" w:cs="黑体"/>
          <w:spacing w:val="5"/>
          <w:sz w:val="31"/>
          <w:szCs w:val="31"/>
        </w:rPr>
        <w:t>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8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主</w:t>
      </w:r>
      <w:r>
        <w:rPr>
          <w:rFonts w:ascii="仿宋" w:hAnsi="仿宋" w:eastAsia="仿宋" w:cs="仿宋"/>
          <w:spacing w:val="-7"/>
          <w:sz w:val="31"/>
          <w:szCs w:val="31"/>
        </w:rPr>
        <w:t>标题为小二号方正小标宋简体，上空一行；副标题或单位</w:t>
      </w:r>
      <w:r>
        <w:rPr>
          <w:rFonts w:ascii="仿宋" w:hAnsi="仿宋" w:eastAsia="仿宋" w:cs="仿宋"/>
          <w:spacing w:val="-5"/>
          <w:sz w:val="31"/>
          <w:szCs w:val="31"/>
        </w:rPr>
        <w:t>名称为三号楷体；主标题、单位名称、正文之间分别空一行</w:t>
      </w:r>
      <w: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-1"/>
          <w:sz w:val="31"/>
          <w:szCs w:val="31"/>
        </w:rPr>
        <w:t>正</w:t>
      </w:r>
      <w:r>
        <w:rPr>
          <w:rFonts w:ascii="仿宋" w:hAnsi="仿宋" w:eastAsia="仿宋" w:cs="仿宋"/>
          <w:spacing w:val="27"/>
          <w:sz w:val="31"/>
          <w:szCs w:val="31"/>
        </w:rPr>
        <w:t>文</w:t>
      </w:r>
      <w:r>
        <w:rPr>
          <w:rFonts w:ascii="仿宋" w:hAnsi="仿宋" w:eastAsia="仿宋" w:cs="仿宋"/>
          <w:spacing w:val="16"/>
          <w:sz w:val="31"/>
          <w:szCs w:val="31"/>
        </w:rPr>
        <w:t>均为仿宋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_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2312</w:t>
      </w:r>
      <w:r>
        <w:rPr>
          <w:rFonts w:ascii="仿宋" w:hAnsi="仿宋" w:eastAsia="仿宋" w:cs="仿宋"/>
          <w:spacing w:val="16"/>
          <w:sz w:val="31"/>
          <w:szCs w:val="31"/>
        </w:rPr>
        <w:t>小三号字；一级标题黑体(不加粗)小三</w:t>
      </w:r>
      <w:r>
        <w:rPr>
          <w:rFonts w:ascii="仿宋" w:hAnsi="仿宋" w:eastAsia="仿宋" w:cs="仿宋"/>
          <w:spacing w:val="8"/>
          <w:sz w:val="31"/>
          <w:szCs w:val="31"/>
        </w:rPr>
        <w:t>号</w:t>
      </w:r>
      <w:r>
        <w:rPr>
          <w:rFonts w:ascii="仿宋" w:hAnsi="仿宋" w:eastAsia="仿宋" w:cs="仿宋"/>
          <w:spacing w:val="6"/>
          <w:sz w:val="31"/>
          <w:szCs w:val="31"/>
        </w:rPr>
        <w:t>字</w:t>
      </w:r>
      <w:r>
        <w:rPr>
          <w:rFonts w:ascii="仿宋" w:hAnsi="仿宋" w:eastAsia="仿宋" w:cs="仿宋"/>
          <w:spacing w:val="4"/>
          <w:sz w:val="31"/>
          <w:szCs w:val="31"/>
        </w:rPr>
        <w:t>；二级标题楷体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_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2312</w:t>
      </w:r>
      <w:r>
        <w:rPr>
          <w:rFonts w:ascii="仿宋" w:hAnsi="仿宋" w:eastAsia="仿宋" w:cs="仿宋"/>
          <w:spacing w:val="4"/>
          <w:sz w:val="31"/>
          <w:szCs w:val="31"/>
        </w:rPr>
        <w:t>小三号字；数字(含页码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TimesNewRoman</w:t>
      </w:r>
      <w:r>
        <w:rPr>
          <w:rFonts w:ascii="仿宋" w:hAnsi="仿宋" w:eastAsia="仿宋" w:cs="仿宋"/>
          <w:spacing w:val="6"/>
          <w:sz w:val="31"/>
          <w:szCs w:val="31"/>
        </w:rPr>
        <w:t>”字体。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来稿要求为</w:t>
      </w:r>
      <w:r>
        <w:rPr>
          <w:rFonts w:ascii="Times New Roman" w:hAnsi="Times New Roman" w:eastAsia="Times New Roman" w:cs="Times New Roman"/>
          <w:sz w:val="31"/>
          <w:szCs w:val="31"/>
        </w:rPr>
        <w:t>word</w:t>
      </w:r>
      <w:r>
        <w:rPr>
          <w:rFonts w:ascii="仿宋" w:hAnsi="仿宋" w:eastAsia="仿宋" w:cs="仿宋"/>
          <w:spacing w:val="-1"/>
          <w:sz w:val="31"/>
          <w:szCs w:val="31"/>
        </w:rPr>
        <w:t>文档</w:t>
      </w:r>
      <w:r>
        <w:rPr>
          <w:rFonts w:ascii="仿宋" w:hAnsi="仿宋" w:eastAsia="仿宋" w:cs="仿宋"/>
          <w:sz w:val="31"/>
          <w:szCs w:val="31"/>
        </w:rPr>
        <w:t>，文件名用“工作案例题目</w:t>
      </w:r>
      <w:r>
        <w:rPr>
          <w:rFonts w:ascii="Times New Roman" w:hAnsi="Times New Roman" w:eastAsia="Times New Roman" w:cs="Times New Roman"/>
          <w:sz w:val="31"/>
          <w:szCs w:val="31"/>
        </w:rPr>
        <w:t>+</w:t>
      </w:r>
      <w:r>
        <w:rPr>
          <w:rFonts w:ascii="仿宋" w:hAnsi="仿宋" w:eastAsia="仿宋" w:cs="仿宋"/>
          <w:sz w:val="31"/>
          <w:szCs w:val="31"/>
        </w:rPr>
        <w:t>姓名</w:t>
      </w:r>
      <w:r>
        <w:rPr>
          <w:rFonts w:ascii="Times New Roman" w:hAnsi="Times New Roman" w:eastAsia="Times New Roman" w:cs="Times New Roman"/>
          <w:sz w:val="31"/>
          <w:szCs w:val="31"/>
        </w:rPr>
        <w:t>+</w:t>
      </w:r>
      <w:r>
        <w:rPr>
          <w:rFonts w:ascii="仿宋" w:hAnsi="仿宋" w:eastAsia="仿宋" w:cs="仿宋"/>
          <w:sz w:val="31"/>
          <w:szCs w:val="31"/>
        </w:rPr>
        <w:t>学</w:t>
      </w:r>
      <w:r>
        <w:rPr>
          <w:rFonts w:ascii="仿宋" w:hAnsi="仿宋" w:eastAsia="仿宋" w:cs="仿宋"/>
          <w:spacing w:val="6"/>
          <w:sz w:val="31"/>
          <w:szCs w:val="31"/>
        </w:rPr>
        <w:t>校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+</w:t>
      </w:r>
      <w:r>
        <w:rPr>
          <w:rFonts w:ascii="仿宋" w:hAnsi="仿宋" w:eastAsia="仿宋" w:cs="仿宋"/>
          <w:spacing w:val="6"/>
          <w:sz w:val="31"/>
          <w:szCs w:val="31"/>
        </w:rPr>
        <w:t>手机号”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sectPr>
          <w:footerReference r:id="rId6" w:type="default"/>
          <w:pgSz w:w="11907" w:h="16839"/>
          <w:pgMar w:top="1440" w:right="1800" w:bottom="1440" w:left="1800" w:header="0" w:footer="871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0" w:firstLineChars="200"/>
        <w:rPr>
          <w:rFonts w:ascii="Arial"/>
          <w:sz w:val="2"/>
        </w:rPr>
      </w:pPr>
    </w:p>
    <w:tbl>
      <w:tblPr>
        <w:tblStyle w:val="6"/>
        <w:tblW w:w="91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6"/>
        <w:gridCol w:w="2466"/>
        <w:gridCol w:w="1396"/>
        <w:gridCol w:w="3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报单位</w:t>
            </w:r>
          </w:p>
        </w:tc>
        <w:tc>
          <w:tcPr>
            <w:tcW w:w="6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案例名称</w:t>
            </w:r>
          </w:p>
        </w:tc>
        <w:tc>
          <w:tcPr>
            <w:tcW w:w="6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责人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务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z w:val="28"/>
                <w:szCs w:val="28"/>
              </w:rPr>
              <w:t>系人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务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机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箱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915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作案例摘要(500字以内)：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(简要概括案例的背景、目标、内容、实效及特色等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</w:trPr>
        <w:tc>
          <w:tcPr>
            <w:tcW w:w="915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position w:val="2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工作案例文本(2000字以内)</w:t>
            </w:r>
            <w:r>
              <w:rPr>
                <w:rFonts w:ascii="仿宋" w:hAnsi="仿宋" w:eastAsia="仿宋" w:cs="仿宋"/>
                <w:spacing w:val="-3"/>
                <w:position w:val="2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可另附页)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sectPr>
          <w:footerReference r:id="rId7" w:type="default"/>
          <w:pgSz w:w="11907" w:h="16839"/>
          <w:pgMar w:top="1440" w:right="1800" w:bottom="1440" w:left="1800" w:header="0" w:footer="1018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7"/>
          <w:sz w:val="31"/>
          <w:szCs w:val="31"/>
        </w:rPr>
        <w:t>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长三角科学道德和学风建设论坛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“研究生创新实践之星”推荐表</w:t>
      </w:r>
    </w:p>
    <w:tbl>
      <w:tblPr>
        <w:tblStyle w:val="6"/>
        <w:tblW w:w="9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068"/>
        <w:gridCol w:w="1242"/>
        <w:gridCol w:w="1243"/>
        <w:gridCol w:w="1242"/>
        <w:gridCol w:w="124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出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生年月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籍</w:t>
            </w:r>
            <w:r>
              <w:rPr>
                <w:rFonts w:ascii="仿宋" w:hAnsi="仿宋" w:eastAsia="仿宋" w:cs="仿宋"/>
                <w:sz w:val="24"/>
                <w:szCs w:val="24"/>
              </w:rPr>
              <w:t>贯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民族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治面貌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校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z w:val="24"/>
                <w:szCs w:val="24"/>
              </w:rPr>
              <w:t>院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读学历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5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系电话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4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荐单位</w:t>
            </w:r>
          </w:p>
        </w:tc>
        <w:tc>
          <w:tcPr>
            <w:tcW w:w="75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0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术创新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果简介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(不超过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000字)</w:t>
            </w:r>
          </w:p>
        </w:tc>
        <w:tc>
          <w:tcPr>
            <w:tcW w:w="75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(包括学术论文发表、专利申请、科技创新及学科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竞赛获奖、学术著作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编写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参与科研项目及获奖、参加国内外学术会议、社会服务等方面成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果简介)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sectPr>
          <w:footerReference r:id="rId8" w:type="default"/>
          <w:pgSz w:w="11907" w:h="16839"/>
          <w:pgMar w:top="1440" w:right="1800" w:bottom="1440" w:left="1800" w:header="0" w:footer="871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0" w:firstLineChars="200"/>
        <w:rPr>
          <w:rFonts w:ascii="Arial"/>
          <w:sz w:val="2"/>
        </w:rPr>
      </w:pPr>
    </w:p>
    <w:tbl>
      <w:tblPr>
        <w:tblStyle w:val="6"/>
        <w:tblW w:w="9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75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5" w:hRule="atLeast"/>
        </w:trPr>
        <w:tc>
          <w:tcPr>
            <w:tcW w:w="14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个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人陈述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(不超过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000字)</w:t>
            </w:r>
          </w:p>
        </w:tc>
        <w:tc>
          <w:tcPr>
            <w:tcW w:w="75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0" w:firstLine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(包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括个人学术创新、实践历程和成长感悟)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导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师意见</w:t>
            </w:r>
          </w:p>
        </w:tc>
        <w:tc>
          <w:tcPr>
            <w:tcW w:w="75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firstLine="4110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名(盖章)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96" w:firstLine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年月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4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/>
              <w:jc w:val="center"/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荐单位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见</w:t>
            </w:r>
          </w:p>
        </w:tc>
        <w:tc>
          <w:tcPr>
            <w:tcW w:w="75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firstLine="4110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名(盖章)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firstLine="496" w:firstLine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年月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160" w:firstLineChars="200"/>
        <w:rPr>
          <w:rFonts w:ascii="Arial"/>
          <w:sz w:val="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sectPr>
          <w:footerReference r:id="rId9" w:type="default"/>
          <w:pgSz w:w="11907" w:h="16839"/>
          <w:pgMar w:top="1440" w:right="1800" w:bottom="1440" w:left="1800" w:header="0" w:footer="101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>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长三角科学道德和学风建设论坛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科学家精神创意作品创作征集要求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60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0"/>
          <w:sz w:val="31"/>
          <w:szCs w:val="31"/>
        </w:rPr>
        <w:t>、作品征集形式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4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一)参赛对象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长</w:t>
      </w:r>
      <w:r>
        <w:rPr>
          <w:rFonts w:ascii="仿宋" w:hAnsi="仿宋" w:eastAsia="仿宋" w:cs="仿宋"/>
          <w:spacing w:val="8"/>
          <w:sz w:val="31"/>
          <w:szCs w:val="31"/>
        </w:rPr>
        <w:t>三角高校、科研院所师生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1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(二)参赛作品方向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7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参赛</w:t>
      </w:r>
      <w:r>
        <w:rPr>
          <w:rFonts w:ascii="仿宋" w:hAnsi="仿宋" w:eastAsia="仿宋" w:cs="仿宋"/>
          <w:spacing w:val="-11"/>
          <w:sz w:val="31"/>
          <w:szCs w:val="31"/>
        </w:rPr>
        <w:t>作</w:t>
      </w:r>
      <w:r>
        <w:rPr>
          <w:rFonts w:ascii="仿宋" w:hAnsi="仿宋" w:eastAsia="仿宋" w:cs="仿宋"/>
          <w:spacing w:val="-6"/>
          <w:sz w:val="31"/>
          <w:szCs w:val="31"/>
        </w:rPr>
        <w:t>品需为各院校选定的优秀作品，围绕通知主题，并有</w:t>
      </w:r>
      <w:r>
        <w:rPr>
          <w:rFonts w:ascii="仿宋" w:hAnsi="仿宋" w:eastAsia="仿宋" w:cs="仿宋"/>
          <w:spacing w:val="12"/>
          <w:sz w:val="31"/>
          <w:szCs w:val="31"/>
        </w:rPr>
        <w:t>积</w:t>
      </w:r>
      <w:r>
        <w:rPr>
          <w:rFonts w:ascii="仿宋" w:hAnsi="仿宋" w:eastAsia="仿宋" w:cs="仿宋"/>
          <w:spacing w:val="6"/>
          <w:sz w:val="31"/>
          <w:szCs w:val="31"/>
        </w:rPr>
        <w:t>极向上的审美方向，有创新性、独特性的特征。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72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二</w:t>
      </w:r>
      <w:r>
        <w:rPr>
          <w:rFonts w:ascii="黑体" w:hAnsi="黑体" w:eastAsia="黑体" w:cs="黑体"/>
          <w:spacing w:val="-8"/>
          <w:sz w:val="31"/>
          <w:szCs w:val="31"/>
        </w:rPr>
        <w:t>、</w:t>
      </w:r>
      <w:r>
        <w:rPr>
          <w:rFonts w:ascii="黑体" w:hAnsi="黑体" w:eastAsia="黑体" w:cs="黑体"/>
          <w:spacing w:val="-6"/>
          <w:sz w:val="31"/>
          <w:szCs w:val="31"/>
        </w:rPr>
        <w:t>征集作品具体要求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7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作品</w:t>
      </w:r>
      <w:r>
        <w:rPr>
          <w:rFonts w:ascii="仿宋" w:hAnsi="仿宋" w:eastAsia="仿宋" w:cs="仿宋"/>
          <w:spacing w:val="8"/>
          <w:sz w:val="31"/>
          <w:szCs w:val="31"/>
        </w:rPr>
        <w:t>应</w:t>
      </w:r>
      <w:r>
        <w:rPr>
          <w:rFonts w:ascii="仿宋" w:hAnsi="仿宋" w:eastAsia="仿宋" w:cs="仿宋"/>
          <w:spacing w:val="7"/>
          <w:sz w:val="31"/>
          <w:szCs w:val="31"/>
        </w:rPr>
        <w:t>大力弘扬“爱国、创新、求实、奉献、协同、育人”</w:t>
      </w:r>
      <w:r>
        <w:rPr>
          <w:rFonts w:ascii="仿宋" w:hAnsi="仿宋" w:eastAsia="仿宋" w:cs="仿宋"/>
          <w:spacing w:val="-1"/>
          <w:sz w:val="31"/>
          <w:szCs w:val="31"/>
        </w:rPr>
        <w:t>的科学家精神</w:t>
      </w:r>
      <w:r>
        <w:rPr>
          <w:rFonts w:ascii="仿宋" w:hAnsi="仿宋" w:eastAsia="仿宋" w:cs="仿宋"/>
          <w:sz w:val="31"/>
          <w:szCs w:val="31"/>
        </w:rPr>
        <w:t>，生动呈现具有家国情怀、有血有肉、热爱生活的</w:t>
      </w:r>
      <w:r>
        <w:rPr>
          <w:rFonts w:ascii="仿宋" w:hAnsi="仿宋" w:eastAsia="仿宋" w:cs="仿宋"/>
          <w:spacing w:val="1"/>
          <w:sz w:val="31"/>
          <w:szCs w:val="31"/>
        </w:rPr>
        <w:t>科技工作者</w:t>
      </w:r>
      <w:r>
        <w:rPr>
          <w:rFonts w:ascii="仿宋" w:hAnsi="仿宋" w:eastAsia="仿宋" w:cs="仿宋"/>
          <w:sz w:val="31"/>
          <w:szCs w:val="31"/>
        </w:rPr>
        <w:t>形象。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84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6"/>
          <w:sz w:val="31"/>
          <w:szCs w:val="31"/>
        </w:rPr>
        <w:t>(</w:t>
      </w:r>
      <w:r>
        <w:rPr>
          <w:rFonts w:ascii="仿宋" w:hAnsi="仿宋" w:eastAsia="仿宋" w:cs="仿宋"/>
          <w:spacing w:val="53"/>
          <w:sz w:val="31"/>
          <w:szCs w:val="31"/>
        </w:rPr>
        <w:t>一)视频作品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2"/>
          <w:sz w:val="31"/>
          <w:szCs w:val="31"/>
        </w:rPr>
        <w:t>)作</w:t>
      </w:r>
      <w:r>
        <w:rPr>
          <w:rFonts w:ascii="仿宋" w:hAnsi="仿宋" w:eastAsia="仿宋" w:cs="仿宋"/>
          <w:spacing w:val="-1"/>
          <w:sz w:val="31"/>
          <w:szCs w:val="31"/>
        </w:rPr>
        <w:t>品范围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身边的科学</w:t>
      </w:r>
      <w:r>
        <w:rPr>
          <w:rFonts w:ascii="仿宋" w:hAnsi="仿宋" w:eastAsia="仿宋" w:cs="仿宋"/>
          <w:spacing w:val="-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家。</w:t>
      </w:r>
      <w:r>
        <w:rPr>
          <w:rFonts w:ascii="仿宋" w:hAnsi="仿宋" w:eastAsia="仿宋" w:cs="仿宋"/>
          <w:spacing w:val="-1"/>
          <w:sz w:val="31"/>
          <w:szCs w:val="31"/>
        </w:rPr>
        <w:t>从一个小场景、小故事，以艺术方式生动展现优秀科技工作者的模范引领精神</w:t>
      </w:r>
      <w:r>
        <w:rPr>
          <w:rFonts w:ascii="仿宋" w:hAnsi="仿宋" w:eastAsia="仿宋" w:cs="仿宋"/>
          <w:sz w:val="31"/>
          <w:szCs w:val="31"/>
        </w:rPr>
        <w:t>风貌和崇高的人格魅力，推动</w:t>
      </w:r>
      <w:r>
        <w:rPr>
          <w:rFonts w:ascii="仿宋" w:hAnsi="仿宋" w:eastAsia="仿宋" w:cs="仿宋"/>
          <w:spacing w:val="4"/>
          <w:sz w:val="31"/>
          <w:szCs w:val="31"/>
        </w:rPr>
        <w:t>营</w:t>
      </w:r>
      <w:r>
        <w:rPr>
          <w:rFonts w:ascii="仿宋" w:hAnsi="仿宋" w:eastAsia="仿宋" w:cs="仿宋"/>
          <w:spacing w:val="3"/>
          <w:sz w:val="31"/>
          <w:szCs w:val="31"/>
        </w:rPr>
        <w:t>造良好的创新氛围。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我眼中的新时代。</w:t>
      </w:r>
      <w:r>
        <w:rPr>
          <w:rFonts w:ascii="仿宋" w:hAnsi="仿宋" w:eastAsia="仿宋" w:cs="仿宋"/>
          <w:spacing w:val="-2"/>
          <w:sz w:val="31"/>
          <w:szCs w:val="31"/>
        </w:rPr>
        <w:t>从青年视角出发</w:t>
      </w:r>
      <w:r>
        <w:rPr>
          <w:rFonts w:ascii="仿宋" w:hAnsi="仿宋" w:eastAsia="仿宋" w:cs="仿宋"/>
          <w:spacing w:val="-1"/>
          <w:sz w:val="31"/>
          <w:szCs w:val="31"/>
        </w:rPr>
        <w:t>，围绕党的十八大以来的</w:t>
      </w:r>
      <w:r>
        <w:rPr>
          <w:rFonts w:ascii="仿宋" w:hAnsi="仿宋" w:eastAsia="仿宋" w:cs="仿宋"/>
          <w:spacing w:val="11"/>
          <w:sz w:val="31"/>
          <w:szCs w:val="31"/>
        </w:rPr>
        <w:t>科</w:t>
      </w:r>
      <w:r>
        <w:rPr>
          <w:rFonts w:ascii="仿宋" w:hAnsi="仿宋" w:eastAsia="仿宋" w:cs="仿宋"/>
          <w:spacing w:val="7"/>
          <w:sz w:val="31"/>
          <w:szCs w:val="31"/>
        </w:rPr>
        <w:t>技发展成就，结合所从事的相关工作、高校生活，以新时代、</w:t>
      </w:r>
      <w:r>
        <w:rPr>
          <w:rFonts w:ascii="仿宋" w:hAnsi="仿宋" w:eastAsia="仿宋" w:cs="仿宋"/>
          <w:spacing w:val="10"/>
          <w:sz w:val="31"/>
          <w:szCs w:val="31"/>
        </w:rPr>
        <w:t>新</w:t>
      </w:r>
      <w:r>
        <w:rPr>
          <w:rFonts w:ascii="仿宋" w:hAnsi="仿宋" w:eastAsia="仿宋" w:cs="仿宋"/>
          <w:spacing w:val="7"/>
          <w:sz w:val="31"/>
          <w:szCs w:val="31"/>
        </w:rPr>
        <w:t>生</w:t>
      </w:r>
      <w:r>
        <w:rPr>
          <w:rFonts w:ascii="仿宋" w:hAnsi="仿宋" w:eastAsia="仿宋" w:cs="仿宋"/>
          <w:spacing w:val="5"/>
          <w:sz w:val="31"/>
          <w:szCs w:val="31"/>
        </w:rPr>
        <w:t>活为元素进行创意拍摄。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“未来科技前沿探秘”。</w:t>
      </w:r>
      <w:r>
        <w:rPr>
          <w:rFonts w:ascii="仿宋" w:hAnsi="仿宋" w:eastAsia="仿宋" w:cs="仿宋"/>
          <w:spacing w:val="4"/>
          <w:sz w:val="31"/>
          <w:szCs w:val="31"/>
        </w:rPr>
        <w:t>围绕移动互联网、人工智能、物</w:t>
      </w:r>
      <w:r>
        <w:rPr>
          <w:rFonts w:ascii="仿宋" w:hAnsi="仿宋" w:eastAsia="仿宋" w:cs="仿宋"/>
          <w:spacing w:val="3"/>
          <w:sz w:val="31"/>
          <w:szCs w:val="31"/>
        </w:rPr>
        <w:t>联</w:t>
      </w:r>
      <w:r>
        <w:rPr>
          <w:rFonts w:ascii="仿宋" w:hAnsi="仿宋" w:eastAsia="仿宋" w:cs="仿宋"/>
          <w:spacing w:val="8"/>
          <w:sz w:val="31"/>
          <w:szCs w:val="31"/>
        </w:rPr>
        <w:t>网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云技术、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D</w:t>
      </w:r>
      <w:r>
        <w:rPr>
          <w:rFonts w:ascii="仿宋" w:hAnsi="仿宋" w:eastAsia="仿宋" w:cs="仿宋"/>
          <w:spacing w:val="4"/>
          <w:sz w:val="31"/>
          <w:szCs w:val="31"/>
        </w:rPr>
        <w:t>打印、再生能源等前沿领域，让更多人感受未</w:t>
      </w:r>
      <w:r>
        <w:rPr>
          <w:rFonts w:ascii="仿宋" w:hAnsi="仿宋" w:eastAsia="仿宋" w:cs="仿宋"/>
          <w:spacing w:val="16"/>
          <w:sz w:val="31"/>
          <w:szCs w:val="31"/>
        </w:rPr>
        <w:t>来科</w:t>
      </w:r>
      <w:r>
        <w:rPr>
          <w:rFonts w:ascii="仿宋" w:hAnsi="仿宋" w:eastAsia="仿宋" w:cs="仿宋"/>
          <w:spacing w:val="10"/>
          <w:sz w:val="31"/>
          <w:szCs w:val="31"/>
        </w:rPr>
        <w:t>技</w:t>
      </w:r>
      <w:r>
        <w:rPr>
          <w:rFonts w:ascii="仿宋" w:hAnsi="仿宋" w:eastAsia="仿宋" w:cs="仿宋"/>
          <w:spacing w:val="8"/>
          <w:sz w:val="31"/>
          <w:szCs w:val="31"/>
        </w:rPr>
        <w:t>发展新方向，了解科技工作者探索未知的有趣故事。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“最颠覆——那些你不知道的事儿”。</w:t>
      </w:r>
      <w:r>
        <w:rPr>
          <w:rFonts w:ascii="仿宋" w:hAnsi="仿宋" w:eastAsia="仿宋" w:cs="仿宋"/>
          <w:spacing w:val="4"/>
          <w:sz w:val="31"/>
          <w:szCs w:val="31"/>
        </w:rPr>
        <w:t>让更多人看到科技</w:t>
      </w:r>
      <w:r>
        <w:rPr>
          <w:rFonts w:ascii="仿宋" w:hAnsi="仿宋" w:eastAsia="仿宋" w:cs="仿宋"/>
          <w:sz w:val="31"/>
          <w:szCs w:val="31"/>
        </w:rPr>
        <w:t>工</w:t>
      </w:r>
      <w:r>
        <w:rPr>
          <w:rFonts w:ascii="仿宋" w:hAnsi="仿宋" w:eastAsia="仿宋" w:cs="仿宋"/>
          <w:spacing w:val="1"/>
          <w:sz w:val="31"/>
          <w:szCs w:val="31"/>
        </w:rPr>
        <w:t>作者的生活</w:t>
      </w:r>
      <w:r>
        <w:rPr>
          <w:rFonts w:ascii="仿宋" w:hAnsi="仿宋" w:eastAsia="仿宋" w:cs="仿宋"/>
          <w:sz w:val="31"/>
          <w:szCs w:val="31"/>
        </w:rPr>
        <w:t>、工作状态，打破科技距离感。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2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2</w:t>
      </w:r>
      <w:r>
        <w:rPr>
          <w:rFonts w:ascii="仿宋" w:hAnsi="仿宋" w:eastAsia="仿宋" w:cs="仿宋"/>
          <w:spacing w:val="27"/>
          <w:sz w:val="31"/>
          <w:szCs w:val="31"/>
        </w:rPr>
        <w:t>)视频要</w:t>
      </w:r>
      <w:r>
        <w:rPr>
          <w:rFonts w:ascii="仿宋" w:hAnsi="仿宋" w:eastAsia="仿宋" w:cs="仿宋"/>
          <w:spacing w:val="26"/>
          <w:sz w:val="31"/>
          <w:szCs w:val="31"/>
        </w:rPr>
        <w:t>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1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视</w:t>
      </w:r>
      <w:r>
        <w:rPr>
          <w:rFonts w:ascii="仿宋" w:hAnsi="仿宋" w:eastAsia="仿宋" w:cs="仿宋"/>
          <w:spacing w:val="16"/>
          <w:sz w:val="31"/>
          <w:szCs w:val="31"/>
        </w:rPr>
        <w:t>频</w:t>
      </w:r>
      <w:r>
        <w:rPr>
          <w:rFonts w:ascii="仿宋" w:hAnsi="仿宋" w:eastAsia="仿宋" w:cs="仿宋"/>
          <w:spacing w:val="12"/>
          <w:sz w:val="31"/>
          <w:szCs w:val="31"/>
        </w:rPr>
        <w:t>创作视角自拟，横屏拍摄，长宽比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16:9</w:t>
      </w:r>
      <w:r>
        <w:rPr>
          <w:rFonts w:ascii="仿宋" w:hAnsi="仿宋" w:eastAsia="仿宋" w:cs="仿宋"/>
          <w:spacing w:val="12"/>
          <w:sz w:val="31"/>
          <w:szCs w:val="31"/>
        </w:rPr>
        <w:t>，文件格式为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mov</w:t>
      </w:r>
      <w:r>
        <w:rPr>
          <w:rFonts w:ascii="仿宋" w:hAnsi="仿宋" w:eastAsia="仿宋" w:cs="仿宋"/>
          <w:spacing w:val="-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mp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</w:t>
      </w:r>
      <w:r>
        <w:rPr>
          <w:rFonts w:ascii="仿宋" w:hAnsi="仿宋" w:eastAsia="仿宋" w:cs="仿宋"/>
          <w:spacing w:val="-2"/>
          <w:sz w:val="31"/>
          <w:szCs w:val="31"/>
        </w:rPr>
        <w:t>，画面和声音流</w:t>
      </w:r>
      <w:r>
        <w:rPr>
          <w:rFonts w:ascii="仿宋" w:hAnsi="仿宋" w:eastAsia="仿宋" w:cs="仿宋"/>
          <w:spacing w:val="-1"/>
          <w:sz w:val="31"/>
          <w:szCs w:val="31"/>
        </w:rPr>
        <w:t>畅稳定，清晰度为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1080P</w:t>
      </w:r>
      <w:r>
        <w:rPr>
          <w:rFonts w:ascii="仿宋" w:hAnsi="仿宋" w:eastAsia="仿宋" w:cs="仿宋"/>
          <w:spacing w:val="-1"/>
          <w:sz w:val="31"/>
          <w:szCs w:val="31"/>
        </w:rPr>
        <w:t>及以上，视</w:t>
      </w:r>
      <w:r>
        <w:rPr>
          <w:rFonts w:ascii="仿宋" w:hAnsi="仿宋" w:eastAsia="仿宋" w:cs="仿宋"/>
          <w:spacing w:val="-4"/>
          <w:sz w:val="31"/>
          <w:szCs w:val="31"/>
        </w:rPr>
        <w:t>频</w:t>
      </w:r>
      <w:r>
        <w:rPr>
          <w:rFonts w:ascii="仿宋" w:hAnsi="仿宋" w:eastAsia="仿宋" w:cs="仿宋"/>
          <w:spacing w:val="-2"/>
          <w:sz w:val="31"/>
          <w:szCs w:val="31"/>
        </w:rPr>
        <w:t>时长不超过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</w:t>
      </w:r>
      <w:r>
        <w:rPr>
          <w:rFonts w:ascii="仿宋" w:hAnsi="仿宋" w:eastAsia="仿宋" w:cs="仿宋"/>
          <w:spacing w:val="-2"/>
          <w:sz w:val="31"/>
          <w:szCs w:val="31"/>
        </w:rPr>
        <w:t>分钟。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注：在中</w:t>
      </w:r>
      <w:r>
        <w:rPr>
          <w:rFonts w:ascii="仿宋" w:hAnsi="仿宋" w:eastAsia="仿宋" w:cs="仿宋"/>
          <w:spacing w:val="6"/>
          <w:sz w:val="31"/>
          <w:szCs w:val="31"/>
        </w:rPr>
        <w:t>国</w:t>
      </w:r>
      <w:r>
        <w:rPr>
          <w:rFonts w:ascii="仿宋" w:hAnsi="仿宋" w:eastAsia="仿宋" w:cs="仿宋"/>
          <w:spacing w:val="4"/>
          <w:sz w:val="31"/>
          <w:szCs w:val="31"/>
        </w:rPr>
        <w:t>科协“科学也偶像”科学家精神短视频征集活动中获奖</w:t>
      </w:r>
      <w:r>
        <w:rPr>
          <w:rFonts w:ascii="仿宋" w:hAnsi="仿宋" w:eastAsia="仿宋" w:cs="仿宋"/>
          <w:spacing w:val="3"/>
          <w:sz w:val="31"/>
          <w:szCs w:val="31"/>
        </w:rPr>
        <w:t>的</w:t>
      </w:r>
      <w:r>
        <w:rPr>
          <w:rFonts w:ascii="仿宋" w:hAnsi="仿宋" w:eastAsia="仿宋" w:cs="仿宋"/>
          <w:spacing w:val="2"/>
          <w:sz w:val="31"/>
          <w:szCs w:val="31"/>
        </w:rPr>
        <w:t>作品不得重复投稿。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84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6"/>
          <w:sz w:val="31"/>
          <w:szCs w:val="31"/>
        </w:rPr>
        <w:t>(</w:t>
      </w:r>
      <w:r>
        <w:rPr>
          <w:rFonts w:ascii="仿宋" w:hAnsi="仿宋" w:eastAsia="仿宋" w:cs="仿宋"/>
          <w:spacing w:val="53"/>
          <w:sz w:val="31"/>
          <w:szCs w:val="31"/>
        </w:rPr>
        <w:t>二)绘画作品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作品需围绕</w:t>
      </w:r>
      <w:r>
        <w:rPr>
          <w:rFonts w:ascii="仿宋" w:hAnsi="仿宋" w:eastAsia="仿宋" w:cs="仿宋"/>
          <w:spacing w:val="-1"/>
          <w:sz w:val="31"/>
          <w:szCs w:val="31"/>
        </w:rPr>
        <w:t>通知主题进行创作，结合对科学家精神的理解和感悟，抒发对科学家的敬仰以及对</w:t>
      </w:r>
      <w:r>
        <w:rPr>
          <w:rFonts w:ascii="仿宋" w:hAnsi="仿宋" w:eastAsia="仿宋" w:cs="仿宋"/>
          <w:sz w:val="31"/>
          <w:szCs w:val="31"/>
        </w:rPr>
        <w:t>科学的追求。作品形式包含油</w:t>
      </w:r>
      <w:r>
        <w:rPr>
          <w:rFonts w:ascii="仿宋" w:hAnsi="仿宋" w:eastAsia="仿宋" w:cs="仿宋"/>
          <w:spacing w:val="5"/>
          <w:sz w:val="31"/>
          <w:szCs w:val="31"/>
        </w:rPr>
        <w:t>画、版画、水彩画、粉画、漫画、卡通画、连环画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综合材料绘</w:t>
      </w:r>
      <w:r>
        <w:rPr>
          <w:rFonts w:ascii="仿宋" w:hAnsi="仿宋" w:eastAsia="仿宋" w:cs="仿宋"/>
          <w:spacing w:val="-11"/>
          <w:sz w:val="31"/>
          <w:szCs w:val="31"/>
        </w:rPr>
        <w:t>画</w:t>
      </w:r>
      <w:r>
        <w:rPr>
          <w:rFonts w:ascii="仿宋" w:hAnsi="仿宋" w:eastAsia="仿宋" w:cs="仿宋"/>
          <w:spacing w:val="-10"/>
          <w:sz w:val="31"/>
          <w:szCs w:val="31"/>
        </w:rPr>
        <w:t>等，需完成装裱。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0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绘</w:t>
      </w:r>
      <w:r>
        <w:rPr>
          <w:rFonts w:ascii="仿宋" w:hAnsi="仿宋" w:eastAsia="仿宋" w:cs="仿宋"/>
          <w:spacing w:val="14"/>
          <w:sz w:val="31"/>
          <w:szCs w:val="31"/>
        </w:rPr>
        <w:t>画</w:t>
      </w:r>
      <w:r>
        <w:rPr>
          <w:rFonts w:ascii="仿宋" w:hAnsi="仿宋" w:eastAsia="仿宋" w:cs="仿宋"/>
          <w:spacing w:val="10"/>
          <w:sz w:val="31"/>
          <w:szCs w:val="31"/>
        </w:rPr>
        <w:t>作品需同时提交电子版并邮寄实物，电子版格式要求</w:t>
      </w:r>
      <w:r>
        <w:rPr>
          <w:rFonts w:ascii="仿宋" w:hAnsi="仿宋" w:eastAsia="仿宋" w:cs="仿宋"/>
          <w:spacing w:val="-6"/>
          <w:sz w:val="31"/>
          <w:szCs w:val="31"/>
        </w:rPr>
        <w:t>为：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JPEG</w:t>
      </w:r>
      <w:r>
        <w:rPr>
          <w:rFonts w:ascii="仿宋" w:hAnsi="仿宋" w:eastAsia="仿宋" w:cs="仿宋"/>
          <w:spacing w:val="-4"/>
          <w:sz w:val="31"/>
          <w:szCs w:val="31"/>
        </w:rPr>
        <w:t>；</w:t>
      </w:r>
      <w:r>
        <w:rPr>
          <w:rFonts w:ascii="仿宋" w:hAnsi="仿宋" w:eastAsia="仿宋" w:cs="仿宋"/>
          <w:spacing w:val="-3"/>
          <w:sz w:val="31"/>
          <w:szCs w:val="31"/>
        </w:rPr>
        <w:t>分辨率不低于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300dpi</w:t>
      </w:r>
      <w:r>
        <w:rPr>
          <w:rFonts w:ascii="仿宋" w:hAnsi="仿宋" w:eastAsia="仿宋" w:cs="仿宋"/>
          <w:spacing w:val="-3"/>
          <w:sz w:val="31"/>
          <w:szCs w:val="31"/>
        </w:rPr>
        <w:t>；作品文件大小不超过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100M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  <w:r>
        <w:rPr>
          <w:rFonts w:ascii="仿宋" w:hAnsi="仿宋" w:eastAsia="仿宋" w:cs="仿宋"/>
          <w:spacing w:val="12"/>
          <w:sz w:val="31"/>
          <w:szCs w:val="31"/>
        </w:rPr>
        <w:t>实</w:t>
      </w:r>
      <w:r>
        <w:rPr>
          <w:rFonts w:ascii="仿宋" w:hAnsi="仿宋" w:eastAsia="仿宋" w:cs="仿宋"/>
          <w:spacing w:val="7"/>
          <w:sz w:val="31"/>
          <w:szCs w:val="31"/>
        </w:rPr>
        <w:t>物</w:t>
      </w:r>
      <w:r>
        <w:rPr>
          <w:rFonts w:ascii="仿宋" w:hAnsi="仿宋" w:eastAsia="仿宋" w:cs="仿宋"/>
          <w:spacing w:val="6"/>
          <w:sz w:val="31"/>
          <w:szCs w:val="31"/>
        </w:rPr>
        <w:t>邮寄要求见注意事项。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(三)</w:t>
      </w:r>
      <w:r>
        <w:rPr>
          <w:rFonts w:ascii="Times New Roman" w:hAnsi="Times New Roman" w:eastAsia="Times New Roman" w:cs="Times New Roman"/>
          <w:sz w:val="31"/>
          <w:szCs w:val="31"/>
        </w:rPr>
        <w:t>LOGO</w:t>
      </w:r>
      <w:r>
        <w:rPr>
          <w:rFonts w:ascii="仿宋" w:hAnsi="仿宋" w:eastAsia="仿宋" w:cs="仿宋"/>
          <w:spacing w:val="33"/>
          <w:sz w:val="31"/>
          <w:szCs w:val="31"/>
        </w:rPr>
        <w:t>作</w:t>
      </w:r>
      <w:r>
        <w:rPr>
          <w:rFonts w:ascii="仿宋" w:hAnsi="仿宋" w:eastAsia="仿宋" w:cs="仿宋"/>
          <w:spacing w:val="32"/>
          <w:sz w:val="31"/>
          <w:szCs w:val="31"/>
        </w:rPr>
        <w:t>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作品要以蓝</w:t>
      </w:r>
      <w:r>
        <w:rPr>
          <w:rFonts w:ascii="仿宋" w:hAnsi="仿宋" w:eastAsia="仿宋" w:cs="仿宋"/>
          <w:spacing w:val="-1"/>
          <w:sz w:val="31"/>
          <w:szCs w:val="31"/>
        </w:rPr>
        <w:t>色为基础色进行设计，立足“长三角科学道德和</w:t>
      </w:r>
      <w:r>
        <w:rPr>
          <w:rFonts w:ascii="仿宋" w:hAnsi="仿宋" w:eastAsia="仿宋" w:cs="仿宋"/>
          <w:spacing w:val="14"/>
          <w:sz w:val="31"/>
          <w:szCs w:val="31"/>
        </w:rPr>
        <w:t>学</w:t>
      </w:r>
      <w:r>
        <w:rPr>
          <w:rFonts w:ascii="仿宋" w:hAnsi="仿宋" w:eastAsia="仿宋" w:cs="仿宋"/>
          <w:spacing w:val="12"/>
          <w:sz w:val="31"/>
          <w:szCs w:val="31"/>
        </w:rPr>
        <w:t>风</w:t>
      </w:r>
      <w:r>
        <w:rPr>
          <w:rFonts w:ascii="仿宋" w:hAnsi="仿宋" w:eastAsia="仿宋" w:cs="仿宋"/>
          <w:spacing w:val="7"/>
          <w:sz w:val="31"/>
          <w:szCs w:val="31"/>
        </w:rPr>
        <w:t>建设论坛”的品牌内涵和特色，体现“爱国、创新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求实、奉献、协同、育人”的科学家精神，要求主题鲜明，寓意贴切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pacing w:val="-10"/>
          <w:sz w:val="31"/>
          <w:szCs w:val="31"/>
        </w:rPr>
        <w:t>创意独特，健康向上，形式端正庄重，图案清晰流畅，色彩搭配</w:t>
      </w:r>
      <w:r>
        <w:rPr>
          <w:rFonts w:ascii="仿宋" w:hAnsi="仿宋" w:eastAsia="仿宋" w:cs="仿宋"/>
          <w:spacing w:val="-20"/>
          <w:sz w:val="31"/>
          <w:szCs w:val="31"/>
        </w:rPr>
        <w:t>适</w:t>
      </w:r>
      <w:r>
        <w:rPr>
          <w:rFonts w:ascii="仿宋" w:hAnsi="仿宋" w:eastAsia="仿宋" w:cs="仿宋"/>
          <w:spacing w:val="-11"/>
          <w:sz w:val="31"/>
          <w:szCs w:val="31"/>
        </w:rPr>
        <w:t>宜</w:t>
      </w:r>
      <w:r>
        <w:rPr>
          <w:rFonts w:ascii="仿宋" w:hAnsi="仿宋" w:eastAsia="仿宋" w:cs="仿宋"/>
          <w:spacing w:val="-10"/>
          <w:sz w:val="31"/>
          <w:szCs w:val="31"/>
        </w:rPr>
        <w:t>，具有较强的艺术表现力和视觉感染力，符合大众审美，达</w:t>
      </w:r>
      <w:r>
        <w:rPr>
          <w:rFonts w:ascii="仿宋" w:hAnsi="仿宋" w:eastAsia="仿宋" w:cs="仿宋"/>
          <w:spacing w:val="-6"/>
          <w:sz w:val="31"/>
          <w:szCs w:val="31"/>
        </w:rPr>
        <w:t>到较高专业水准，适合传统媒体及新媒体传播</w:t>
      </w: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-6"/>
          <w:sz w:val="31"/>
          <w:szCs w:val="31"/>
        </w:rPr>
        <w:t>推广的需求，</w:t>
      </w:r>
      <w:r>
        <w:rPr>
          <w:rFonts w:ascii="仿宋" w:hAnsi="仿宋" w:eastAsia="仿宋" w:cs="仿宋"/>
          <w:spacing w:val="-2"/>
          <w:sz w:val="31"/>
          <w:szCs w:val="31"/>
        </w:rPr>
        <w:t>在</w:t>
      </w:r>
      <w:r>
        <w:rPr>
          <w:rFonts w:ascii="仿宋" w:hAnsi="仿宋" w:eastAsia="仿宋" w:cs="仿宋"/>
          <w:spacing w:val="8"/>
          <w:sz w:val="31"/>
          <w:szCs w:val="31"/>
        </w:rPr>
        <w:t>实</w:t>
      </w:r>
      <w:r>
        <w:rPr>
          <w:rFonts w:ascii="仿宋" w:hAnsi="仿宋" w:eastAsia="仿宋" w:cs="仿宋"/>
          <w:spacing w:val="5"/>
          <w:sz w:val="31"/>
          <w:szCs w:val="31"/>
        </w:rPr>
        <w:t>际</w:t>
      </w:r>
      <w:r>
        <w:rPr>
          <w:rFonts w:ascii="仿宋" w:hAnsi="仿宋" w:eastAsia="仿宋" w:cs="仿宋"/>
          <w:spacing w:val="4"/>
          <w:sz w:val="31"/>
          <w:szCs w:val="31"/>
        </w:rPr>
        <w:t>应用中有良好视觉效果。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作品应为</w:t>
      </w:r>
      <w:r>
        <w:rPr>
          <w:rFonts w:ascii="Times New Roman" w:hAnsi="Times New Roman" w:eastAsia="Times New Roman" w:cs="Times New Roman"/>
          <w:sz w:val="31"/>
          <w:szCs w:val="31"/>
        </w:rPr>
        <w:t>JPG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PNG</w:t>
      </w:r>
      <w:r>
        <w:rPr>
          <w:rFonts w:ascii="仿宋" w:hAnsi="仿宋" w:eastAsia="仿宋" w:cs="仿宋"/>
          <w:spacing w:val="2"/>
          <w:sz w:val="31"/>
          <w:szCs w:val="31"/>
        </w:rPr>
        <w:t>格式，注明标准比例、标准色、字体和尺寸，图片</w:t>
      </w:r>
      <w:r>
        <w:rPr>
          <w:rFonts w:ascii="仿宋" w:hAnsi="仿宋" w:eastAsia="仿宋" w:cs="仿宋"/>
          <w:spacing w:val="1"/>
          <w:sz w:val="31"/>
          <w:szCs w:val="31"/>
        </w:rPr>
        <w:t>分辨率在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z w:val="31"/>
          <w:szCs w:val="31"/>
        </w:rPr>
        <w:t>dpi</w:t>
      </w:r>
      <w:r>
        <w:rPr>
          <w:rFonts w:ascii="仿宋" w:hAnsi="仿宋" w:eastAsia="仿宋" w:cs="仿宋"/>
          <w:spacing w:val="1"/>
          <w:sz w:val="31"/>
          <w:szCs w:val="31"/>
        </w:rPr>
        <w:t>以上。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三、作品报</w:t>
      </w:r>
      <w:r>
        <w:rPr>
          <w:rFonts w:ascii="黑体" w:hAnsi="黑体" w:eastAsia="黑体" w:cs="黑体"/>
          <w:spacing w:val="5"/>
          <w:sz w:val="31"/>
          <w:szCs w:val="31"/>
        </w:rPr>
        <w:t>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(一)单位推荐。参赛者在规定时间内将视频作品、绘画</w:t>
      </w:r>
      <w:r>
        <w:rPr>
          <w:rFonts w:ascii="仿宋" w:hAnsi="仿宋" w:eastAsia="仿宋" w:cs="仿宋"/>
          <w:spacing w:val="9"/>
          <w:sz w:val="31"/>
          <w:szCs w:val="31"/>
        </w:rPr>
        <w:t>作</w:t>
      </w:r>
      <w:r>
        <w:rPr>
          <w:rFonts w:ascii="仿宋" w:hAnsi="仿宋" w:eastAsia="仿宋" w:cs="仿宋"/>
          <w:spacing w:val="-6"/>
          <w:sz w:val="31"/>
          <w:szCs w:val="31"/>
        </w:rPr>
        <w:t>品</w:t>
      </w:r>
      <w:r>
        <w:rPr>
          <w:rFonts w:ascii="仿宋" w:hAnsi="仿宋" w:eastAsia="仿宋" w:cs="仿宋"/>
          <w:spacing w:val="-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logo</w:t>
      </w:r>
      <w:r>
        <w:rPr>
          <w:rFonts w:ascii="仿宋" w:hAnsi="仿宋" w:eastAsia="仿宋" w:cs="仿宋"/>
          <w:spacing w:val="-5"/>
          <w:sz w:val="31"/>
          <w:szCs w:val="31"/>
        </w:rPr>
        <w:t>作品电子版及绘画作品原件，申报表电子版报送到各单</w:t>
      </w:r>
      <w:r>
        <w:rPr>
          <w:rFonts w:ascii="仿宋" w:hAnsi="仿宋" w:eastAsia="仿宋" w:cs="仿宋"/>
          <w:spacing w:val="14"/>
          <w:sz w:val="31"/>
          <w:szCs w:val="31"/>
        </w:rPr>
        <w:t>位</w:t>
      </w:r>
      <w:r>
        <w:rPr>
          <w:rFonts w:ascii="仿宋" w:hAnsi="仿宋" w:eastAsia="仿宋" w:cs="仿宋"/>
          <w:spacing w:val="10"/>
          <w:sz w:val="31"/>
          <w:szCs w:val="31"/>
        </w:rPr>
        <w:t>负</w:t>
      </w:r>
      <w:r>
        <w:rPr>
          <w:rFonts w:ascii="仿宋" w:hAnsi="仿宋" w:eastAsia="仿宋" w:cs="仿宋"/>
          <w:spacing w:val="7"/>
          <w:sz w:val="31"/>
          <w:szCs w:val="31"/>
        </w:rPr>
        <w:t>责人处，各单位完成校内遴选后，择优将推荐的参赛作品、</w:t>
      </w:r>
      <w:r>
        <w:rPr>
          <w:rFonts w:ascii="仿宋" w:hAnsi="仿宋" w:eastAsia="仿宋" w:cs="仿宋"/>
          <w:spacing w:val="15"/>
          <w:sz w:val="31"/>
          <w:szCs w:val="31"/>
        </w:rPr>
        <w:t>申</w:t>
      </w:r>
      <w:r>
        <w:rPr>
          <w:rFonts w:ascii="仿宋" w:hAnsi="仿宋" w:eastAsia="仿宋" w:cs="仿宋"/>
          <w:spacing w:val="9"/>
          <w:sz w:val="31"/>
          <w:szCs w:val="31"/>
        </w:rPr>
        <w:t>报表和汇总表电子版分类汇总后打包报送至活动组委会。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(二)个人自荐。为激励广大师生创作创意文化精品，每</w:t>
      </w:r>
      <w:r>
        <w:rPr>
          <w:rFonts w:ascii="仿宋" w:hAnsi="仿宋" w:eastAsia="仿宋" w:cs="仿宋"/>
          <w:spacing w:val="3"/>
          <w:sz w:val="31"/>
          <w:szCs w:val="31"/>
        </w:rPr>
        <w:t>名</w:t>
      </w:r>
      <w:r>
        <w:rPr>
          <w:rFonts w:ascii="仿宋" w:hAnsi="仿宋" w:eastAsia="仿宋" w:cs="仿宋"/>
          <w:spacing w:val="-4"/>
          <w:sz w:val="31"/>
          <w:szCs w:val="31"/>
        </w:rPr>
        <w:t>参</w:t>
      </w:r>
      <w:r>
        <w:rPr>
          <w:rFonts w:ascii="仿宋" w:hAnsi="仿宋" w:eastAsia="仿宋" w:cs="仿宋"/>
          <w:spacing w:val="-3"/>
          <w:sz w:val="31"/>
          <w:szCs w:val="31"/>
        </w:rPr>
        <w:t>赛</w:t>
      </w:r>
      <w:r>
        <w:rPr>
          <w:rFonts w:ascii="仿宋" w:hAnsi="仿宋" w:eastAsia="仿宋" w:cs="仿宋"/>
          <w:spacing w:val="-2"/>
          <w:sz w:val="31"/>
          <w:szCs w:val="31"/>
        </w:rPr>
        <w:t>者可以自荐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2"/>
          <w:sz w:val="31"/>
          <w:szCs w:val="31"/>
        </w:rPr>
        <w:t>部作品，同一作品仅限一个参评途径。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注</w:t>
      </w:r>
      <w:r>
        <w:rPr>
          <w:rFonts w:ascii="仿宋" w:hAnsi="仿宋" w:eastAsia="仿宋" w:cs="仿宋"/>
          <w:spacing w:val="3"/>
          <w:sz w:val="31"/>
          <w:szCs w:val="31"/>
        </w:rPr>
        <w:t>意事项：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因评审需</w:t>
      </w:r>
      <w:r>
        <w:rPr>
          <w:rFonts w:ascii="仿宋" w:hAnsi="仿宋" w:eastAsia="仿宋" w:cs="仿宋"/>
          <w:spacing w:val="4"/>
          <w:sz w:val="31"/>
          <w:szCs w:val="31"/>
        </w:rPr>
        <w:t>要</w:t>
      </w:r>
      <w:r>
        <w:rPr>
          <w:rFonts w:ascii="仿宋" w:hAnsi="仿宋" w:eastAsia="仿宋" w:cs="仿宋"/>
          <w:spacing w:val="3"/>
          <w:sz w:val="31"/>
          <w:szCs w:val="31"/>
        </w:rPr>
        <w:t>，推荐单位或个人需将绘画作品实物原件统一通</w:t>
      </w:r>
      <w:r>
        <w:rPr>
          <w:rFonts w:ascii="仿宋" w:hAnsi="仿宋" w:eastAsia="仿宋" w:cs="仿宋"/>
          <w:spacing w:val="-1"/>
          <w:sz w:val="31"/>
          <w:szCs w:val="31"/>
        </w:rPr>
        <w:t>过邮寄方式报</w:t>
      </w:r>
      <w:r>
        <w:rPr>
          <w:rFonts w:ascii="仿宋" w:hAnsi="仿宋" w:eastAsia="仿宋" w:cs="仿宋"/>
          <w:sz w:val="31"/>
          <w:szCs w:val="31"/>
        </w:rPr>
        <w:t>送至上海大学(地址：上海市宝山区上大路</w:t>
      </w:r>
      <w:r>
        <w:rPr>
          <w:rFonts w:ascii="Times New Roman" w:hAnsi="Times New Roman" w:eastAsia="Times New Roman" w:cs="Times New Roman"/>
          <w:sz w:val="31"/>
          <w:szCs w:val="31"/>
        </w:rPr>
        <w:t>99</w:t>
      </w:r>
      <w:r>
        <w:rPr>
          <w:rFonts w:ascii="仿宋" w:hAnsi="仿宋" w:eastAsia="仿宋" w:cs="仿宋"/>
          <w:sz w:val="31"/>
          <w:szCs w:val="31"/>
        </w:rPr>
        <w:t>号，</w:t>
      </w:r>
      <w:r>
        <w:rPr>
          <w:rFonts w:ascii="仿宋" w:hAnsi="仿宋" w:eastAsia="仿宋" w:cs="仿宋"/>
          <w:spacing w:val="6"/>
          <w:sz w:val="31"/>
          <w:szCs w:val="31"/>
        </w:rPr>
        <w:t>邮编：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200444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联系人：张老师，联系电话：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021-66270797</w:t>
      </w:r>
      <w:r>
        <w:rPr>
          <w:rFonts w:ascii="仿宋" w:hAnsi="仿宋" w:eastAsia="仿宋" w:cs="仿宋"/>
          <w:spacing w:val="3"/>
          <w:sz w:val="31"/>
          <w:szCs w:val="31"/>
        </w:rPr>
        <w:t>)。</w:t>
      </w:r>
      <w:r>
        <w:rPr>
          <w:rFonts w:ascii="仿宋" w:hAnsi="仿宋" w:eastAsia="仿宋" w:cs="仿宋"/>
          <w:spacing w:val="22"/>
          <w:sz w:val="31"/>
          <w:szCs w:val="31"/>
        </w:rPr>
        <w:t>邮寄时务必使用中国邮政速递(顺丰)物流(</w:t>
      </w:r>
      <w:r>
        <w:rPr>
          <w:rFonts w:ascii="Times New Roman" w:hAnsi="Times New Roman" w:eastAsia="Times New Roman" w:cs="Times New Roman"/>
          <w:sz w:val="31"/>
          <w:szCs w:val="31"/>
        </w:rPr>
        <w:t>EMS</w:t>
      </w:r>
      <w:r>
        <w:rPr>
          <w:rFonts w:ascii="仿宋" w:hAnsi="仿宋" w:eastAsia="仿宋" w:cs="仿宋"/>
          <w:spacing w:val="22"/>
          <w:sz w:val="31"/>
          <w:szCs w:val="31"/>
        </w:rPr>
        <w:t>)，准确填</w:t>
      </w:r>
      <w:r>
        <w:rPr>
          <w:rFonts w:ascii="仿宋" w:hAnsi="仿宋" w:eastAsia="仿宋" w:cs="仿宋"/>
          <w:spacing w:val="20"/>
          <w:sz w:val="31"/>
          <w:szCs w:val="31"/>
        </w:rPr>
        <w:t>写</w:t>
      </w:r>
      <w:r>
        <w:rPr>
          <w:rFonts w:ascii="仿宋" w:hAnsi="仿宋" w:eastAsia="仿宋" w:cs="仿宋"/>
          <w:spacing w:val="10"/>
          <w:sz w:val="31"/>
          <w:szCs w:val="31"/>
        </w:rPr>
        <w:t>寄</w:t>
      </w:r>
      <w:r>
        <w:rPr>
          <w:rFonts w:ascii="仿宋" w:hAnsi="仿宋" w:eastAsia="仿宋" w:cs="仿宋"/>
          <w:spacing w:val="8"/>
          <w:sz w:val="31"/>
          <w:szCs w:val="31"/>
        </w:rPr>
        <w:t>收件信息(包括单位、地址、联系人和联系电话)。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2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、作品评选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活动主办方成立评审委员会对作品进行审核</w:t>
      </w:r>
      <w:r>
        <w:rPr>
          <w:rFonts w:ascii="仿宋" w:hAnsi="仿宋" w:eastAsia="仿宋" w:cs="仿宋"/>
          <w:spacing w:val="-1"/>
          <w:sz w:val="31"/>
          <w:szCs w:val="31"/>
        </w:rPr>
        <w:t>评选，最后入围</w:t>
      </w:r>
      <w:r>
        <w:rPr>
          <w:rFonts w:ascii="仿宋" w:hAnsi="仿宋" w:eastAsia="仿宋" w:cs="仿宋"/>
          <w:spacing w:val="12"/>
          <w:sz w:val="31"/>
          <w:szCs w:val="31"/>
        </w:rPr>
        <w:t>的作</w:t>
      </w:r>
      <w:r>
        <w:rPr>
          <w:rFonts w:ascii="仿宋" w:hAnsi="仿宋" w:eastAsia="仿宋" w:cs="仿宋"/>
          <w:spacing w:val="8"/>
          <w:sz w:val="31"/>
          <w:szCs w:val="31"/>
        </w:rPr>
        <w:t>品</w:t>
      </w:r>
      <w:r>
        <w:rPr>
          <w:rFonts w:ascii="仿宋" w:hAnsi="仿宋" w:eastAsia="仿宋" w:cs="仿宋"/>
          <w:spacing w:val="6"/>
          <w:sz w:val="31"/>
          <w:szCs w:val="31"/>
        </w:rPr>
        <w:t>将收入“长三角科学道德和学风建设论坛”文化精品库，</w:t>
      </w: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8"/>
          <w:sz w:val="31"/>
          <w:szCs w:val="31"/>
        </w:rPr>
        <w:t>上海市科协系列媒体平台进行集中展示。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2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、免责声明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58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1.</w:t>
      </w:r>
      <w:r>
        <w:rPr>
          <w:rFonts w:ascii="仿宋" w:hAnsi="仿宋" w:eastAsia="仿宋" w:cs="仿宋"/>
          <w:spacing w:val="-8"/>
          <w:sz w:val="31"/>
          <w:szCs w:val="31"/>
        </w:rPr>
        <w:t>申</w:t>
      </w:r>
      <w:r>
        <w:rPr>
          <w:rFonts w:ascii="仿宋" w:hAnsi="仿宋" w:eastAsia="仿宋" w:cs="仿宋"/>
          <w:spacing w:val="-5"/>
          <w:sz w:val="31"/>
          <w:szCs w:val="31"/>
        </w:rPr>
        <w:t>报</w:t>
      </w:r>
      <w:r>
        <w:rPr>
          <w:rFonts w:ascii="仿宋" w:hAnsi="仿宋" w:eastAsia="仿宋" w:cs="仿宋"/>
          <w:spacing w:val="-4"/>
          <w:sz w:val="31"/>
          <w:szCs w:val="31"/>
        </w:rPr>
        <w:t>作品严禁剽窃、抄袭，必须属作者原创，并享有著作</w:t>
      </w:r>
      <w:r>
        <w:rPr>
          <w:rFonts w:ascii="仿宋" w:hAnsi="仿宋" w:eastAsia="仿宋" w:cs="仿宋"/>
          <w:spacing w:val="5"/>
          <w:sz w:val="31"/>
          <w:szCs w:val="31"/>
        </w:rPr>
        <w:t>权，涉及无产权或版权等权属争议的取消入选资格，由此造成的</w:t>
      </w:r>
      <w:r>
        <w:rPr>
          <w:rFonts w:ascii="仿宋" w:hAnsi="仿宋" w:eastAsia="仿宋" w:cs="仿宋"/>
          <w:spacing w:val="-4"/>
          <w:sz w:val="31"/>
          <w:szCs w:val="31"/>
        </w:rPr>
        <w:t>纠纷由投稿人和</w:t>
      </w:r>
      <w:r>
        <w:rPr>
          <w:rFonts w:ascii="仿宋" w:hAnsi="仿宋" w:eastAsia="仿宋" w:cs="仿宋"/>
          <w:spacing w:val="-2"/>
          <w:sz w:val="31"/>
          <w:szCs w:val="31"/>
        </w:rPr>
        <w:t>推荐单位自行负责。关于剽窃、抄袭的具体界定，</w:t>
      </w:r>
      <w:r>
        <w:rPr>
          <w:rFonts w:ascii="仿宋" w:hAnsi="仿宋" w:eastAsia="仿宋" w:cs="仿宋"/>
          <w:spacing w:val="10"/>
          <w:sz w:val="31"/>
          <w:szCs w:val="31"/>
        </w:rPr>
        <w:t>依据</w:t>
      </w:r>
      <w:r>
        <w:rPr>
          <w:rFonts w:ascii="仿宋" w:hAnsi="仿宋" w:eastAsia="仿宋" w:cs="仿宋"/>
          <w:spacing w:val="8"/>
          <w:sz w:val="31"/>
          <w:szCs w:val="31"/>
        </w:rPr>
        <w:t>《</w:t>
      </w:r>
      <w:r>
        <w:rPr>
          <w:rFonts w:ascii="仿宋" w:hAnsi="仿宋" w:eastAsia="仿宋" w:cs="仿宋"/>
          <w:spacing w:val="5"/>
          <w:sz w:val="31"/>
          <w:szCs w:val="31"/>
        </w:rPr>
        <w:t>中华人民共和国著作权法》及相关规定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5"/>
          <w:sz w:val="31"/>
          <w:szCs w:val="31"/>
        </w:rPr>
        <w:t>提交作品的著作</w:t>
      </w:r>
      <w:r>
        <w:rPr>
          <w:rFonts w:ascii="仿宋" w:hAnsi="仿宋" w:eastAsia="仿宋" w:cs="仿宋"/>
          <w:spacing w:val="12"/>
          <w:sz w:val="31"/>
          <w:szCs w:val="31"/>
        </w:rPr>
        <w:t>权等</w:t>
      </w:r>
      <w:r>
        <w:rPr>
          <w:rFonts w:ascii="仿宋" w:hAnsi="仿宋" w:eastAsia="仿宋" w:cs="仿宋"/>
          <w:spacing w:val="7"/>
          <w:sz w:val="31"/>
          <w:szCs w:val="31"/>
        </w:rPr>
        <w:t>相</w:t>
      </w:r>
      <w:r>
        <w:rPr>
          <w:rFonts w:ascii="仿宋" w:hAnsi="仿宋" w:eastAsia="仿宋" w:cs="仿宋"/>
          <w:spacing w:val="6"/>
          <w:sz w:val="31"/>
          <w:szCs w:val="31"/>
        </w:rPr>
        <w:t>关事宜，由自荐或推荐人负责。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主办方拥有对参加推荐的作品进行宣传推广、展览出版</w:t>
      </w:r>
      <w:r>
        <w:rPr>
          <w:rFonts w:ascii="仿宋" w:hAnsi="仿宋" w:eastAsia="仿宋" w:cs="仿宋"/>
          <w:spacing w:val="4"/>
          <w:sz w:val="31"/>
          <w:szCs w:val="31"/>
        </w:rPr>
        <w:t>等</w:t>
      </w:r>
      <w:r>
        <w:rPr>
          <w:rFonts w:ascii="仿宋" w:hAnsi="仿宋" w:eastAsia="仿宋" w:cs="仿宋"/>
          <w:spacing w:val="12"/>
          <w:sz w:val="31"/>
          <w:szCs w:val="31"/>
        </w:rPr>
        <w:t>权</w:t>
      </w:r>
      <w:r>
        <w:rPr>
          <w:rFonts w:ascii="仿宋" w:hAnsi="仿宋" w:eastAsia="仿宋" w:cs="仿宋"/>
          <w:spacing w:val="10"/>
          <w:sz w:val="31"/>
          <w:szCs w:val="31"/>
        </w:rPr>
        <w:t>利</w:t>
      </w:r>
      <w:r>
        <w:rPr>
          <w:rFonts w:ascii="仿宋" w:hAnsi="仿宋" w:eastAsia="仿宋" w:cs="仿宋"/>
          <w:spacing w:val="6"/>
          <w:sz w:val="31"/>
          <w:szCs w:val="31"/>
        </w:rPr>
        <w:t>，并提交主创或个人信息、版权情况、公益推广授权书等，</w:t>
      </w:r>
      <w:r>
        <w:rPr>
          <w:rFonts w:ascii="仿宋" w:hAnsi="仿宋" w:eastAsia="仿宋" w:cs="仿宋"/>
          <w:spacing w:val="4"/>
          <w:sz w:val="31"/>
          <w:szCs w:val="31"/>
        </w:rPr>
        <w:t>如出现上述纠纷，</w:t>
      </w:r>
      <w:r>
        <w:rPr>
          <w:rFonts w:ascii="仿宋" w:hAnsi="仿宋" w:eastAsia="仿宋" w:cs="仿宋"/>
          <w:spacing w:val="2"/>
          <w:sz w:val="31"/>
          <w:szCs w:val="31"/>
        </w:rPr>
        <w:t>主办方保留取消其参加征集资格的权利。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7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主</w:t>
      </w:r>
      <w:r>
        <w:rPr>
          <w:rFonts w:ascii="仿宋" w:hAnsi="仿宋" w:eastAsia="仿宋" w:cs="仿宋"/>
          <w:spacing w:val="7"/>
          <w:sz w:val="31"/>
          <w:szCs w:val="31"/>
        </w:rPr>
        <w:t>办方不承担提交资料在邮寄过程中丢失、毁损责任及其</w:t>
      </w:r>
      <w:r>
        <w:rPr>
          <w:rFonts w:ascii="仿宋" w:hAnsi="仿宋" w:eastAsia="仿宋" w:cs="仿宋"/>
          <w:spacing w:val="10"/>
          <w:sz w:val="31"/>
          <w:szCs w:val="31"/>
        </w:rPr>
        <w:t>他由</w:t>
      </w:r>
      <w:r>
        <w:rPr>
          <w:rFonts w:ascii="仿宋" w:hAnsi="仿宋" w:eastAsia="仿宋" w:cs="仿宋"/>
          <w:spacing w:val="8"/>
          <w:sz w:val="31"/>
          <w:szCs w:val="31"/>
        </w:rPr>
        <w:t>不</w:t>
      </w:r>
      <w:r>
        <w:rPr>
          <w:rFonts w:ascii="仿宋" w:hAnsi="仿宋" w:eastAsia="仿宋" w:cs="仿宋"/>
          <w:spacing w:val="5"/>
          <w:sz w:val="31"/>
          <w:szCs w:val="31"/>
        </w:rPr>
        <w:t>可抗拒因素造成的任何遗失、错误或毁损责任。对于提交</w:t>
      </w:r>
      <w:r>
        <w:rPr>
          <w:rFonts w:ascii="仿宋" w:hAnsi="仿宋" w:eastAsia="仿宋" w:cs="仿宋"/>
          <w:spacing w:val="-4"/>
          <w:sz w:val="31"/>
          <w:szCs w:val="31"/>
        </w:rPr>
        <w:t>材料中联</w:t>
      </w:r>
      <w:r>
        <w:rPr>
          <w:rFonts w:ascii="仿宋" w:hAnsi="仿宋" w:eastAsia="仿宋" w:cs="仿宋"/>
          <w:spacing w:val="-2"/>
          <w:sz w:val="31"/>
          <w:szCs w:val="31"/>
        </w:rPr>
        <w:t>系方式不详、无法与投递者取得联系的作品，不予采纳。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0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20"/>
          <w:sz w:val="31"/>
          <w:szCs w:val="31"/>
        </w:rPr>
        <w:t>参与本次活动的单位或个人按数量要求提交作品和申报</w:t>
      </w:r>
      <w:r>
        <w:rPr>
          <w:rFonts w:ascii="仿宋" w:hAnsi="仿宋" w:eastAsia="仿宋" w:cs="仿宋"/>
          <w:spacing w:val="12"/>
          <w:sz w:val="31"/>
          <w:szCs w:val="31"/>
        </w:rPr>
        <w:t>表</w:t>
      </w:r>
      <w:r>
        <w:rPr>
          <w:rFonts w:ascii="仿宋" w:hAnsi="仿宋" w:eastAsia="仿宋" w:cs="仿宋"/>
          <w:spacing w:val="10"/>
          <w:sz w:val="31"/>
          <w:szCs w:val="31"/>
        </w:rPr>
        <w:t>格</w:t>
      </w:r>
      <w:r>
        <w:rPr>
          <w:rFonts w:ascii="仿宋" w:hAnsi="仿宋" w:eastAsia="仿宋" w:cs="仿宋"/>
          <w:spacing w:val="6"/>
          <w:sz w:val="31"/>
          <w:szCs w:val="31"/>
        </w:rPr>
        <w:t>，提交的所有材料一律不予退回。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本次活动的最终解释权归主办方所有。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0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、活动联系人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4" w:firstLineChars="20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视频作品：朱老师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021-5633227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7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绘</w:t>
      </w:r>
      <w:r>
        <w:rPr>
          <w:rFonts w:ascii="仿宋" w:hAnsi="仿宋" w:eastAsia="仿宋" w:cs="仿宋"/>
          <w:spacing w:val="7"/>
          <w:sz w:val="31"/>
          <w:szCs w:val="31"/>
        </w:rPr>
        <w:t>画作品、</w:t>
      </w:r>
      <w:r>
        <w:rPr>
          <w:rFonts w:ascii="Times New Roman" w:hAnsi="Times New Roman" w:eastAsia="Times New Roman" w:cs="Times New Roman"/>
          <w:sz w:val="31"/>
          <w:szCs w:val="31"/>
        </w:rPr>
        <w:t>LOGO</w:t>
      </w:r>
      <w:r>
        <w:rPr>
          <w:rFonts w:ascii="仿宋" w:hAnsi="仿宋" w:eastAsia="仿宋" w:cs="仿宋"/>
          <w:spacing w:val="7"/>
          <w:sz w:val="31"/>
          <w:szCs w:val="31"/>
        </w:rPr>
        <w:t>作品：张老师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021-66270797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sectPr>
          <w:footerReference r:id="rId10" w:type="default"/>
          <w:pgSz w:w="11907" w:h="16839"/>
          <w:pgMar w:top="1440" w:right="1800" w:bottom="1440" w:left="1800" w:header="0" w:footer="1018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长三角科学道德和学风建设论坛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“科学家精神创意作品”创作征集申报表</w:t>
      </w:r>
    </w:p>
    <w:tbl>
      <w:tblPr>
        <w:tblStyle w:val="6"/>
        <w:tblW w:w="88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2555"/>
        <w:gridCol w:w="1552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品名称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创作者姓名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族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治面貌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>系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教师填写)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读学历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学生填写)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(选填)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系电话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17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(3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0字左右)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6" w:hRule="atLeast"/>
        </w:trPr>
        <w:tc>
          <w:tcPr>
            <w:tcW w:w="17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作品样图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视频链接)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rPr>
          <w:rFonts w:ascii="Arial"/>
          <w:sz w:val="21"/>
        </w:rPr>
      </w:pPr>
    </w:p>
    <w:sectPr>
      <w:footerReference r:id="rId11" w:type="default"/>
      <w:pgSz w:w="11907" w:h="16839"/>
      <w:pgMar w:top="1440" w:right="1800" w:bottom="1440" w:left="1800" w:header="0" w:footer="8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-10-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IxZjZlOGJlMmQxMDE0Yzk3MTcxZGIwOTg2NGQwODEifQ=="/>
  </w:docVars>
  <w:rsids>
    <w:rsidRoot w:val="00000000"/>
    <w:rsid w:val="0B721B34"/>
    <w:rsid w:val="144F4CDD"/>
    <w:rsid w:val="28CF44CD"/>
    <w:rsid w:val="3F882629"/>
    <w:rsid w:val="4D1B78C6"/>
    <w:rsid w:val="54E63F4A"/>
    <w:rsid w:val="57F912FA"/>
    <w:rsid w:val="7C417926"/>
    <w:rsid w:val="7D305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5174</Words>
  <Characters>5460</Characters>
  <TotalTime>4</TotalTime>
  <ScaleCrop>false</ScaleCrop>
  <LinksUpToDate>false</LinksUpToDate>
  <CharactersWithSpaces>6049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2023-03-02T14:45:00Z</dcterms:created>
  <dc:creator>王骋</dc:creator>
  <cp:lastModifiedBy>李</cp:lastModifiedBy>
  <dcterms:modified xsi:type="dcterms:W3CDTF">2023-03-03T07:10:25Z</dcterms:modified>
  <dc:title>关于报送上海市科学技术协会所属事业单位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2023-03-03T11:18:04Z</vt:filetime>
  </property>
  <property fmtid="{D5CDD505-2E9C-101B-9397-08002B2CF9AE}" pid="4" name="KSOProductBuildVer">
    <vt:lpwstr>2052-11.1.0.13703</vt:lpwstr>
  </property>
  <property fmtid="{D5CDD505-2E9C-101B-9397-08002B2CF9AE}" pid="5" name="ICV">
    <vt:lpwstr>D4241777A4C7453980C00BDDE5BFAACC</vt:lpwstr>
  </property>
</Properties>
</file>