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49" w:rsidRDefault="008A4169" w:rsidP="00B41949">
      <w:pPr>
        <w:spacing w:line="360" w:lineRule="auto"/>
        <w:jc w:val="center"/>
        <w:outlineLvl w:val="0"/>
        <w:rPr>
          <w:rFonts w:ascii="宋体" w:hAnsi="宋体"/>
          <w:sz w:val="28"/>
          <w:szCs w:val="28"/>
        </w:rPr>
      </w:pPr>
      <w:bookmarkStart w:id="0" w:name="_Toc26863"/>
      <w:r>
        <w:rPr>
          <w:rFonts w:ascii="华文仿宋" w:eastAsia="华文仿宋" w:hAnsi="华文仿宋" w:cs="华文仿宋" w:hint="eastAsia"/>
          <w:b/>
          <w:bCs/>
          <w:sz w:val="36"/>
          <w:szCs w:val="36"/>
        </w:rPr>
        <w:t>934</w:t>
      </w:r>
      <w:r w:rsidR="00B41949">
        <w:rPr>
          <w:rFonts w:ascii="华文仿宋" w:eastAsia="华文仿宋" w:hAnsi="华文仿宋" w:cs="华文仿宋" w:hint="eastAsia"/>
          <w:b/>
          <w:bCs/>
          <w:sz w:val="36"/>
          <w:szCs w:val="36"/>
        </w:rPr>
        <w:t>《</w:t>
      </w:r>
      <w:r w:rsidR="00DA7AFA">
        <w:rPr>
          <w:rFonts w:ascii="华文仿宋" w:eastAsia="华文仿宋" w:hAnsi="华文仿宋" w:cs="华文仿宋" w:hint="eastAsia"/>
          <w:b/>
          <w:bCs/>
          <w:sz w:val="36"/>
          <w:szCs w:val="36"/>
        </w:rPr>
        <w:t>药物化学</w:t>
      </w:r>
      <w:r w:rsidR="00B41949">
        <w:rPr>
          <w:rFonts w:ascii="华文仿宋" w:eastAsia="华文仿宋" w:hAnsi="华文仿宋" w:cs="华文仿宋" w:hint="eastAsia"/>
          <w:b/>
          <w:bCs/>
          <w:sz w:val="36"/>
          <w:szCs w:val="36"/>
        </w:rPr>
        <w:t>》考试</w:t>
      </w:r>
      <w:bookmarkEnd w:id="0"/>
      <w:r w:rsidR="006D55F3">
        <w:rPr>
          <w:rFonts w:ascii="华文仿宋" w:eastAsia="华文仿宋" w:hAnsi="华文仿宋" w:cs="华文仿宋" w:hint="eastAsia"/>
          <w:b/>
          <w:bCs/>
          <w:sz w:val="36"/>
          <w:szCs w:val="36"/>
        </w:rPr>
        <w:t>范围</w:t>
      </w:r>
      <w:r w:rsidR="00376822">
        <w:rPr>
          <w:rFonts w:ascii="华文仿宋" w:eastAsia="华文仿宋" w:hAnsi="华文仿宋" w:cs="华文仿宋" w:hint="eastAsia"/>
          <w:b/>
          <w:bCs/>
          <w:sz w:val="36"/>
          <w:szCs w:val="36"/>
        </w:rPr>
        <w:t>说明</w:t>
      </w:r>
    </w:p>
    <w:p w:rsidR="00B41949" w:rsidRDefault="008A4169" w:rsidP="00B41949">
      <w:pPr>
        <w:spacing w:line="360" w:lineRule="auto"/>
        <w:outlineLvl w:val="1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934</w:t>
      </w:r>
      <w:r w:rsidR="00DA7AFA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药物化学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一、考试性质</w:t>
      </w:r>
    </w:p>
    <w:p w:rsidR="00B41949" w:rsidRDefault="00DA7AFA" w:rsidP="00B41949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药物化学</w:t>
      </w:r>
      <w:r w:rsidR="00B41949">
        <w:rPr>
          <w:rFonts w:ascii="宋体" w:hAnsi="宋体" w:hint="eastAsia"/>
          <w:kern w:val="0"/>
          <w:sz w:val="24"/>
          <w:szCs w:val="24"/>
        </w:rPr>
        <w:t>是</w:t>
      </w:r>
      <w:r>
        <w:rPr>
          <w:rFonts w:ascii="宋体" w:hAnsi="宋体" w:hint="eastAsia"/>
          <w:kern w:val="0"/>
          <w:sz w:val="24"/>
          <w:szCs w:val="24"/>
        </w:rPr>
        <w:t>生物与医药专业硕士研究生入学考试的专业</w:t>
      </w:r>
      <w:r w:rsidR="00B41949">
        <w:rPr>
          <w:rFonts w:ascii="宋体" w:hAnsi="宋体" w:hint="eastAsia"/>
          <w:kern w:val="0"/>
          <w:sz w:val="24"/>
          <w:szCs w:val="24"/>
        </w:rPr>
        <w:t>课程。</w:t>
      </w:r>
      <w:r>
        <w:rPr>
          <w:rFonts w:ascii="宋体" w:hAnsi="宋体" w:hint="eastAsia"/>
          <w:kern w:val="0"/>
          <w:sz w:val="24"/>
          <w:szCs w:val="24"/>
        </w:rPr>
        <w:t>药物化学</w:t>
      </w:r>
      <w:r w:rsidR="00B41949">
        <w:rPr>
          <w:rFonts w:ascii="宋体" w:hAnsi="宋体" w:hint="eastAsia"/>
          <w:kern w:val="0"/>
          <w:sz w:val="24"/>
          <w:szCs w:val="24"/>
        </w:rPr>
        <w:t>入学考试是为招收</w:t>
      </w:r>
      <w:r>
        <w:rPr>
          <w:rFonts w:ascii="宋体" w:hAnsi="宋体" w:hint="eastAsia"/>
          <w:kern w:val="0"/>
          <w:sz w:val="24"/>
          <w:szCs w:val="24"/>
        </w:rPr>
        <w:t>生物与医药</w:t>
      </w:r>
      <w:r w:rsidR="00B41949">
        <w:rPr>
          <w:rFonts w:ascii="宋体" w:hAnsi="宋体" w:hint="eastAsia"/>
          <w:kern w:val="0"/>
          <w:sz w:val="24"/>
          <w:szCs w:val="24"/>
        </w:rPr>
        <w:t>专业硕士研究生而实施的具有选拔功能的水平考试，它的指导思想是既要为国家选拔具有</w:t>
      </w:r>
      <w:r>
        <w:rPr>
          <w:rFonts w:ascii="宋体" w:hAnsi="宋体" w:hint="eastAsia"/>
          <w:kern w:val="0"/>
          <w:sz w:val="24"/>
          <w:szCs w:val="24"/>
        </w:rPr>
        <w:t>生物与医药</w:t>
      </w:r>
      <w:r w:rsidR="00B41949">
        <w:rPr>
          <w:rFonts w:ascii="宋体" w:hAnsi="宋体" w:hint="eastAsia"/>
          <w:kern w:val="0"/>
          <w:sz w:val="24"/>
          <w:szCs w:val="24"/>
        </w:rPr>
        <w:t>较强分析问题与解决问题能力的高层次人才，又要有利于促进高等学校</w:t>
      </w:r>
      <w:r>
        <w:rPr>
          <w:rFonts w:ascii="宋体" w:hAnsi="宋体" w:hint="eastAsia"/>
          <w:kern w:val="0"/>
          <w:sz w:val="24"/>
          <w:szCs w:val="24"/>
        </w:rPr>
        <w:t>药物化学</w:t>
      </w:r>
      <w:r w:rsidR="00B41949">
        <w:rPr>
          <w:rFonts w:ascii="宋体" w:hAnsi="宋体" w:hint="eastAsia"/>
          <w:kern w:val="0"/>
          <w:sz w:val="24"/>
          <w:szCs w:val="24"/>
        </w:rPr>
        <w:t>课程教学质量的提高。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二、考察目标</w:t>
      </w:r>
    </w:p>
    <w:p w:rsidR="00B41949" w:rsidRDefault="00B41949" w:rsidP="00B41949">
      <w:pPr>
        <w:spacing w:line="360" w:lineRule="auto"/>
        <w:ind w:firstLineChars="200" w:firstLine="48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要求考生能系统理解</w:t>
      </w:r>
      <w:r w:rsidR="0001204F">
        <w:rPr>
          <w:rFonts w:ascii="宋体" w:hAnsi="宋体" w:hint="eastAsia"/>
          <w:sz w:val="24"/>
          <w:szCs w:val="24"/>
        </w:rPr>
        <w:t>广义药物化学</w:t>
      </w:r>
      <w:r>
        <w:rPr>
          <w:rFonts w:ascii="宋体" w:hAnsi="宋体" w:hint="eastAsia"/>
          <w:sz w:val="24"/>
          <w:szCs w:val="24"/>
        </w:rPr>
        <w:t>的基本概念和基本原理，掌握</w:t>
      </w:r>
      <w:r w:rsidR="0001204F">
        <w:rPr>
          <w:rFonts w:ascii="宋体" w:hAnsi="宋体" w:hint="eastAsia"/>
          <w:sz w:val="24"/>
          <w:szCs w:val="24"/>
        </w:rPr>
        <w:t>广义药物化学</w:t>
      </w:r>
      <w:r>
        <w:rPr>
          <w:rFonts w:ascii="宋体" w:hAnsi="宋体" w:hint="eastAsia"/>
          <w:sz w:val="24"/>
          <w:szCs w:val="24"/>
        </w:rPr>
        <w:t>的基本思想与方法，具有</w:t>
      </w:r>
      <w:r w:rsidR="00337509">
        <w:rPr>
          <w:rFonts w:ascii="宋体" w:hAnsi="宋体" w:hint="eastAsia"/>
          <w:sz w:val="24"/>
          <w:szCs w:val="24"/>
        </w:rPr>
        <w:t>天然药物化学、</w:t>
      </w:r>
      <w:proofErr w:type="gramStart"/>
      <w:r w:rsidR="00337509">
        <w:rPr>
          <w:rFonts w:ascii="宋体" w:hAnsi="宋体" w:hint="eastAsia"/>
          <w:sz w:val="24"/>
          <w:szCs w:val="24"/>
        </w:rPr>
        <w:t>药物构效关系</w:t>
      </w:r>
      <w:proofErr w:type="gramEnd"/>
      <w:r w:rsidR="00337509">
        <w:rPr>
          <w:rFonts w:ascii="宋体" w:hAnsi="宋体" w:hint="eastAsia"/>
          <w:sz w:val="24"/>
          <w:szCs w:val="24"/>
        </w:rPr>
        <w:t>、药物合成的基础知识</w:t>
      </w:r>
      <w:r>
        <w:rPr>
          <w:rFonts w:ascii="宋体" w:hAnsi="宋体" w:hint="eastAsia"/>
          <w:sz w:val="24"/>
          <w:szCs w:val="24"/>
        </w:rPr>
        <w:t>以及运用所学知识分析和解决</w:t>
      </w:r>
      <w:r w:rsidR="00337509">
        <w:rPr>
          <w:rFonts w:ascii="宋体" w:hAnsi="宋体" w:hint="eastAsia"/>
          <w:sz w:val="24"/>
          <w:szCs w:val="24"/>
        </w:rPr>
        <w:t>药物化学</w:t>
      </w:r>
      <w:r>
        <w:rPr>
          <w:rFonts w:ascii="宋体" w:hAnsi="宋体" w:hint="eastAsia"/>
          <w:sz w:val="24"/>
          <w:szCs w:val="24"/>
        </w:rPr>
        <w:t>问题的能力。</w:t>
      </w:r>
    </w:p>
    <w:p w:rsidR="00B41949" w:rsidRDefault="00B41949" w:rsidP="00B4194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8"/>
          <w:szCs w:val="28"/>
        </w:rPr>
        <w:t>三、考试形式</w:t>
      </w:r>
    </w:p>
    <w:p w:rsidR="00B41949" w:rsidRDefault="00B41949" w:rsidP="00B41949">
      <w:pPr>
        <w:spacing w:line="360" w:lineRule="auto"/>
        <w:ind w:firstLineChars="200" w:firstLine="48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本考试</w:t>
      </w:r>
      <w:proofErr w:type="gramEnd"/>
      <w:r>
        <w:rPr>
          <w:rFonts w:ascii="宋体" w:hAnsi="宋体" w:hint="eastAsia"/>
          <w:sz w:val="24"/>
        </w:rPr>
        <w:t>为闭卷考试，满分为150分，考试时间为180分钟。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</w:t>
      </w:r>
      <w:r w:rsidR="00A9312C">
        <w:rPr>
          <w:rFonts w:ascii="宋体" w:hAnsi="宋体" w:hint="eastAsia"/>
          <w:b/>
          <w:bCs/>
          <w:sz w:val="28"/>
          <w:szCs w:val="28"/>
        </w:rPr>
        <w:t>参考书目</w:t>
      </w:r>
    </w:p>
    <w:p w:rsidR="00B41949" w:rsidRDefault="00A9312C" w:rsidP="00B4194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9312C">
        <w:rPr>
          <w:rFonts w:ascii="宋体" w:hAnsi="宋体" w:hint="eastAsia"/>
          <w:sz w:val="24"/>
        </w:rPr>
        <w:t>1.《</w:t>
      </w:r>
      <w:r w:rsidR="00B46D7B">
        <w:rPr>
          <w:rFonts w:ascii="宋体" w:hAnsi="宋体" w:hint="eastAsia"/>
          <w:sz w:val="24"/>
        </w:rPr>
        <w:t>天然药物化学</w:t>
      </w:r>
      <w:r w:rsidRPr="00A9312C">
        <w:rPr>
          <w:rFonts w:ascii="宋体" w:hAnsi="宋体" w:hint="eastAsia"/>
          <w:sz w:val="24"/>
        </w:rPr>
        <w:t>》</w:t>
      </w:r>
      <w:r w:rsidR="00B46D7B">
        <w:rPr>
          <w:rFonts w:ascii="宋体" w:hAnsi="宋体" w:hint="eastAsia"/>
          <w:sz w:val="24"/>
        </w:rPr>
        <w:t>裴月湖</w:t>
      </w:r>
      <w:r w:rsidRPr="00A9312C">
        <w:rPr>
          <w:rFonts w:ascii="宋体" w:hAnsi="宋体" w:hint="eastAsia"/>
          <w:sz w:val="24"/>
        </w:rPr>
        <w:t>等编.</w:t>
      </w:r>
      <w:r w:rsidR="00B46D7B">
        <w:rPr>
          <w:rFonts w:ascii="宋体" w:hAnsi="宋体" w:hint="eastAsia"/>
          <w:sz w:val="24"/>
        </w:rPr>
        <w:t>人民卫生</w:t>
      </w:r>
      <w:r w:rsidRPr="00A9312C">
        <w:rPr>
          <w:rFonts w:ascii="宋体" w:hAnsi="宋体" w:hint="eastAsia"/>
          <w:sz w:val="24"/>
        </w:rPr>
        <w:t>出版社.</w:t>
      </w:r>
      <w:r w:rsidR="00B46D7B">
        <w:rPr>
          <w:rFonts w:ascii="宋体" w:hAnsi="宋体" w:hint="eastAsia"/>
          <w:sz w:val="24"/>
        </w:rPr>
        <w:t>2016年（第7版）</w:t>
      </w:r>
      <w:r w:rsidRPr="00A9312C">
        <w:rPr>
          <w:rFonts w:ascii="宋体" w:hAnsi="宋体" w:hint="eastAsia"/>
          <w:sz w:val="24"/>
        </w:rPr>
        <w:t>.</w:t>
      </w:r>
    </w:p>
    <w:p w:rsidR="00A9312C" w:rsidRDefault="00A9312C" w:rsidP="00B4194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="009C07AF" w:rsidRPr="00A9312C">
        <w:rPr>
          <w:rFonts w:ascii="宋体" w:hAnsi="宋体" w:hint="eastAsia"/>
          <w:sz w:val="24"/>
        </w:rPr>
        <w:t>《</w:t>
      </w:r>
      <w:r w:rsidR="00B46D7B">
        <w:rPr>
          <w:rFonts w:ascii="宋体" w:hAnsi="宋体" w:hint="eastAsia"/>
          <w:sz w:val="24"/>
        </w:rPr>
        <w:t>药物化学</w:t>
      </w:r>
      <w:r w:rsidR="009C07AF" w:rsidRPr="00A9312C">
        <w:rPr>
          <w:rFonts w:ascii="宋体" w:hAnsi="宋体" w:hint="eastAsia"/>
          <w:sz w:val="24"/>
        </w:rPr>
        <w:t>》</w:t>
      </w:r>
      <w:r w:rsidR="00B46D7B">
        <w:rPr>
          <w:rFonts w:ascii="宋体" w:hAnsi="宋体" w:hint="eastAsia"/>
          <w:sz w:val="24"/>
        </w:rPr>
        <w:t>尤启东等</w:t>
      </w:r>
      <w:r w:rsidRPr="009C07AF">
        <w:rPr>
          <w:rFonts w:ascii="宋体" w:hAnsi="宋体" w:hint="eastAsia"/>
          <w:sz w:val="24"/>
        </w:rPr>
        <w:t>编</w:t>
      </w:r>
      <w:r w:rsidR="009C07AF" w:rsidRPr="009C07AF">
        <w:rPr>
          <w:rFonts w:ascii="宋体" w:hAnsi="宋体" w:hint="eastAsia"/>
          <w:sz w:val="24"/>
        </w:rPr>
        <w:t>.</w:t>
      </w:r>
      <w:r w:rsidR="00B46D7B">
        <w:rPr>
          <w:rFonts w:ascii="宋体" w:hAnsi="宋体" w:hint="eastAsia"/>
          <w:sz w:val="24"/>
        </w:rPr>
        <w:t>人民卫生</w:t>
      </w:r>
      <w:r w:rsidR="009C07AF" w:rsidRPr="009C07AF">
        <w:rPr>
          <w:rFonts w:ascii="宋体" w:hAnsi="宋体" w:hint="eastAsia"/>
          <w:sz w:val="24"/>
        </w:rPr>
        <w:t>出版社.</w:t>
      </w:r>
      <w:r w:rsidR="00B46D7B">
        <w:rPr>
          <w:rFonts w:ascii="宋体" w:hAnsi="宋体" w:hint="eastAsia"/>
          <w:sz w:val="24"/>
        </w:rPr>
        <w:t>2016年（第8版）</w:t>
      </w:r>
      <w:r w:rsidR="009C07AF" w:rsidRPr="009C07AF">
        <w:rPr>
          <w:rFonts w:ascii="宋体" w:hAnsi="宋体" w:hint="eastAsia"/>
          <w:sz w:val="24"/>
        </w:rPr>
        <w:t>.</w:t>
      </w:r>
    </w:p>
    <w:p w:rsidR="00B46D7B" w:rsidRDefault="00376822" w:rsidP="00B46D7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 w:rsidR="00B46D7B" w:rsidRPr="00A9312C">
        <w:rPr>
          <w:rFonts w:ascii="宋体" w:hAnsi="宋体" w:hint="eastAsia"/>
          <w:sz w:val="24"/>
        </w:rPr>
        <w:t>《</w:t>
      </w:r>
      <w:r w:rsidR="00B46D7B">
        <w:rPr>
          <w:rFonts w:ascii="宋体" w:hAnsi="宋体" w:hint="eastAsia"/>
          <w:sz w:val="24"/>
        </w:rPr>
        <w:t>药物</w:t>
      </w:r>
      <w:r w:rsidR="002C6CDA">
        <w:rPr>
          <w:rFonts w:ascii="宋体" w:hAnsi="宋体" w:hint="eastAsia"/>
          <w:sz w:val="24"/>
        </w:rPr>
        <w:t>合成反应</w:t>
      </w:r>
      <w:r w:rsidR="00B46D7B" w:rsidRPr="00A9312C">
        <w:rPr>
          <w:rFonts w:ascii="宋体" w:hAnsi="宋体" w:hint="eastAsia"/>
          <w:sz w:val="24"/>
        </w:rPr>
        <w:t>》</w:t>
      </w:r>
      <w:r w:rsidR="002C6CDA">
        <w:rPr>
          <w:rFonts w:ascii="宋体" w:hAnsi="宋体" w:hint="eastAsia"/>
          <w:sz w:val="24"/>
        </w:rPr>
        <w:t>闻韧</w:t>
      </w:r>
      <w:r w:rsidR="00B46D7B">
        <w:rPr>
          <w:rFonts w:ascii="宋体" w:hAnsi="宋体" w:hint="eastAsia"/>
          <w:sz w:val="24"/>
        </w:rPr>
        <w:t>等</w:t>
      </w:r>
      <w:r w:rsidR="00B46D7B" w:rsidRPr="009C07AF">
        <w:rPr>
          <w:rFonts w:ascii="宋体" w:hAnsi="宋体" w:hint="eastAsia"/>
          <w:sz w:val="24"/>
        </w:rPr>
        <w:t>编.</w:t>
      </w:r>
      <w:r w:rsidR="004E5301" w:rsidRPr="004E5301">
        <w:rPr>
          <w:rFonts w:hint="eastAsia"/>
        </w:rPr>
        <w:t xml:space="preserve"> </w:t>
      </w:r>
      <w:r w:rsidR="004E5301" w:rsidRPr="004E5301">
        <w:rPr>
          <w:rFonts w:ascii="宋体" w:hAnsi="宋体" w:hint="eastAsia"/>
          <w:sz w:val="24"/>
        </w:rPr>
        <w:t>化学工业出版社</w:t>
      </w:r>
      <w:r w:rsidR="00B46D7B" w:rsidRPr="009C07AF">
        <w:rPr>
          <w:rFonts w:ascii="宋体" w:hAnsi="宋体" w:hint="eastAsia"/>
          <w:sz w:val="24"/>
        </w:rPr>
        <w:t>.</w:t>
      </w:r>
      <w:r w:rsidR="004E5301">
        <w:rPr>
          <w:rFonts w:ascii="宋体" w:hAnsi="宋体" w:hint="eastAsia"/>
          <w:sz w:val="24"/>
        </w:rPr>
        <w:t>2010</w:t>
      </w:r>
      <w:r w:rsidR="00B46D7B">
        <w:rPr>
          <w:rFonts w:ascii="宋体" w:hAnsi="宋体" w:hint="eastAsia"/>
          <w:sz w:val="24"/>
        </w:rPr>
        <w:t>年（第</w:t>
      </w:r>
      <w:r w:rsidR="004E5301">
        <w:rPr>
          <w:rFonts w:ascii="宋体" w:hAnsi="宋体" w:hint="eastAsia"/>
          <w:sz w:val="24"/>
        </w:rPr>
        <w:t>3</w:t>
      </w:r>
      <w:r w:rsidR="00B46D7B">
        <w:rPr>
          <w:rFonts w:ascii="宋体" w:hAnsi="宋体" w:hint="eastAsia"/>
          <w:sz w:val="24"/>
        </w:rPr>
        <w:t>版）</w:t>
      </w:r>
      <w:r w:rsidR="00B46D7B" w:rsidRPr="009C07AF">
        <w:rPr>
          <w:rFonts w:ascii="宋体" w:hAnsi="宋体" w:hint="eastAsia"/>
          <w:sz w:val="24"/>
        </w:rPr>
        <w:t>.</w:t>
      </w:r>
    </w:p>
    <w:p w:rsidR="00B41949" w:rsidRDefault="00B41949" w:rsidP="00B46D7B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五、是否需使用计算器</w:t>
      </w:r>
    </w:p>
    <w:p w:rsidR="00B41949" w:rsidRDefault="00B41949" w:rsidP="00B4194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否。</w:t>
      </w:r>
    </w:p>
    <w:p w:rsidR="003A2079" w:rsidRPr="00B41949" w:rsidRDefault="003A2079"/>
    <w:sectPr w:rsidR="003A2079" w:rsidRPr="00B41949" w:rsidSect="003A2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6FD" w:rsidRDefault="00EF76FD" w:rsidP="00A9312C">
      <w:r>
        <w:separator/>
      </w:r>
    </w:p>
  </w:endnote>
  <w:endnote w:type="continuationSeparator" w:id="0">
    <w:p w:rsidR="00EF76FD" w:rsidRDefault="00EF76FD" w:rsidP="00A93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6FD" w:rsidRDefault="00EF76FD" w:rsidP="00A9312C">
      <w:r>
        <w:separator/>
      </w:r>
    </w:p>
  </w:footnote>
  <w:footnote w:type="continuationSeparator" w:id="0">
    <w:p w:rsidR="00EF76FD" w:rsidRDefault="00EF76FD" w:rsidP="00A931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949"/>
    <w:rsid w:val="0001204F"/>
    <w:rsid w:val="00060CD8"/>
    <w:rsid w:val="000A3DBD"/>
    <w:rsid w:val="0021181A"/>
    <w:rsid w:val="002C6CDA"/>
    <w:rsid w:val="002F3C0D"/>
    <w:rsid w:val="00336AAF"/>
    <w:rsid w:val="00337509"/>
    <w:rsid w:val="00376822"/>
    <w:rsid w:val="003A2079"/>
    <w:rsid w:val="003E44AF"/>
    <w:rsid w:val="004E5301"/>
    <w:rsid w:val="00520418"/>
    <w:rsid w:val="006D55F3"/>
    <w:rsid w:val="006E742D"/>
    <w:rsid w:val="007674D6"/>
    <w:rsid w:val="008A4169"/>
    <w:rsid w:val="009C07AF"/>
    <w:rsid w:val="00A9312C"/>
    <w:rsid w:val="00B41949"/>
    <w:rsid w:val="00B46D7B"/>
    <w:rsid w:val="00BE7926"/>
    <w:rsid w:val="00DA1DE1"/>
    <w:rsid w:val="00DA7AFA"/>
    <w:rsid w:val="00E34178"/>
    <w:rsid w:val="00E5317C"/>
    <w:rsid w:val="00ED77CB"/>
    <w:rsid w:val="00EE57BD"/>
    <w:rsid w:val="00EF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12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12C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C07AF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2019-09-24T07:43:00Z</dcterms:created>
  <dcterms:modified xsi:type="dcterms:W3CDTF">2019-09-27T00:39:00Z</dcterms:modified>
</cp:coreProperties>
</file>